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E76" w:rsidRPr="00390F9A" w:rsidRDefault="00556B9C" w:rsidP="007A3CB5">
      <w:pPr>
        <w:spacing w:line="240" w:lineRule="auto"/>
        <w:contextualSpacing/>
        <w:jc w:val="center"/>
        <w:rPr>
          <w:b/>
        </w:rPr>
      </w:pPr>
      <w:r w:rsidRPr="00390F9A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8D37A5" wp14:editId="299C6C9D">
                <wp:simplePos x="0" y="0"/>
                <wp:positionH relativeFrom="column">
                  <wp:posOffset>-485775</wp:posOffset>
                </wp:positionH>
                <wp:positionV relativeFrom="paragraph">
                  <wp:posOffset>-407670</wp:posOffset>
                </wp:positionV>
                <wp:extent cx="895350" cy="10119360"/>
                <wp:effectExtent l="76200" t="57150" r="76200" b="9144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10119360"/>
                        </a:xfrm>
                        <a:prstGeom prst="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38.25pt;margin-top:-32.1pt;width:70.5pt;height:79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" fillcolor="#4f81bd [3204]" strokecolor="white [3201]" strokeweight="3pt">
                <v:shadow on="t" color="black" opacity="24903f" origin=",.5" offset="0,.55556mm"/>
              </v:rect>
            </w:pict>
          </mc:Fallback>
        </mc:AlternateContent>
      </w:r>
      <w:r w:rsidR="007A3CB5" w:rsidRPr="00390F9A">
        <w:rPr>
          <w:b/>
        </w:rPr>
        <w:t xml:space="preserve"> НОРМАТИВНЫЕ ДОКУМЕНТЫ В СТРОИТЕЛЬСТВЕ</w:t>
      </w:r>
    </w:p>
    <w:p w:rsidR="007A3CB5" w:rsidRPr="00390F9A" w:rsidRDefault="007A3CB5" w:rsidP="007A3CB5">
      <w:pPr>
        <w:spacing w:line="240" w:lineRule="auto"/>
        <w:contextualSpacing/>
        <w:jc w:val="center"/>
        <w:rPr>
          <w:b/>
          <w:u w:val="single"/>
        </w:rPr>
      </w:pPr>
      <w:r w:rsidRPr="00390F9A">
        <w:rPr>
          <w:b/>
          <w:u w:val="single"/>
        </w:rPr>
        <w:t>СТРОИТЕЛЬНЫЕ НОРМЫ И ПРАВИЛА КЫРГЫЗСКОЙ РЕСПУБЛИКИ</w:t>
      </w:r>
    </w:p>
    <w:p w:rsidR="00556B9C" w:rsidRPr="00390F9A" w:rsidRDefault="00881311" w:rsidP="00881311">
      <w:pPr>
        <w:spacing w:line="240" w:lineRule="auto"/>
        <w:contextualSpacing/>
        <w:jc w:val="center"/>
        <w:rPr>
          <w:b/>
          <w:sz w:val="28"/>
          <w:szCs w:val="28"/>
        </w:rPr>
      </w:pPr>
      <w:r w:rsidRPr="00390F9A">
        <w:rPr>
          <w:b/>
          <w:sz w:val="28"/>
          <w:szCs w:val="28"/>
        </w:rPr>
        <w:t xml:space="preserve">        </w:t>
      </w:r>
      <w:r w:rsidR="007A3CB5" w:rsidRPr="00390F9A">
        <w:rPr>
          <w:b/>
          <w:sz w:val="28"/>
          <w:szCs w:val="28"/>
        </w:rPr>
        <w:t xml:space="preserve"> </w:t>
      </w:r>
      <w:r w:rsidR="007A3CB5" w:rsidRPr="00390F9A">
        <w:rPr>
          <w:b/>
        </w:rPr>
        <w:t>СИСТЕМА</w:t>
      </w:r>
      <w:r w:rsidR="00556B9C" w:rsidRPr="00390F9A">
        <w:rPr>
          <w:b/>
          <w:sz w:val="28"/>
          <w:szCs w:val="28"/>
        </w:rPr>
        <w:t xml:space="preserve"> </w:t>
      </w:r>
      <w:r w:rsidR="00957E90" w:rsidRPr="00390F9A">
        <w:rPr>
          <w:b/>
          <w:sz w:val="28"/>
          <w:szCs w:val="28"/>
        </w:rPr>
        <w:t>сметны</w:t>
      </w:r>
      <w:r w:rsidR="007A3CB5" w:rsidRPr="00390F9A">
        <w:rPr>
          <w:b/>
          <w:sz w:val="28"/>
          <w:szCs w:val="28"/>
        </w:rPr>
        <w:t>х</w:t>
      </w:r>
      <w:r w:rsidR="00957E90" w:rsidRPr="00390F9A">
        <w:rPr>
          <w:b/>
          <w:sz w:val="28"/>
          <w:szCs w:val="28"/>
        </w:rPr>
        <w:t xml:space="preserve"> норматив</w:t>
      </w:r>
      <w:r w:rsidR="007A3CB5" w:rsidRPr="00390F9A">
        <w:rPr>
          <w:b/>
          <w:sz w:val="28"/>
          <w:szCs w:val="28"/>
        </w:rPr>
        <w:t>н</w:t>
      </w:r>
      <w:r w:rsidR="00957E90" w:rsidRPr="00390F9A">
        <w:rPr>
          <w:b/>
          <w:sz w:val="28"/>
          <w:szCs w:val="28"/>
        </w:rPr>
        <w:t>ы</w:t>
      </w:r>
      <w:r w:rsidR="007A3CB5" w:rsidRPr="00390F9A">
        <w:rPr>
          <w:b/>
          <w:sz w:val="28"/>
          <w:szCs w:val="28"/>
        </w:rPr>
        <w:t>х</w:t>
      </w:r>
      <w:r w:rsidRPr="00390F9A">
        <w:rPr>
          <w:b/>
          <w:sz w:val="28"/>
          <w:szCs w:val="28"/>
        </w:rPr>
        <w:t xml:space="preserve"> </w:t>
      </w:r>
      <w:r w:rsidR="007A3CB5" w:rsidRPr="00390F9A">
        <w:rPr>
          <w:b/>
          <w:sz w:val="28"/>
          <w:szCs w:val="28"/>
        </w:rPr>
        <w:t xml:space="preserve">документов  </w:t>
      </w:r>
    </w:p>
    <w:p w:rsidR="00556B9C" w:rsidRPr="00390F9A" w:rsidRDefault="00E52E76" w:rsidP="00957E90">
      <w:pPr>
        <w:jc w:val="center"/>
        <w:rPr>
          <w:sz w:val="24"/>
          <w:szCs w:val="24"/>
        </w:rPr>
      </w:pPr>
      <w:r w:rsidRPr="00390F9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FF9B4C" wp14:editId="18F5B1C4">
                <wp:simplePos x="0" y="0"/>
                <wp:positionH relativeFrom="column">
                  <wp:posOffset>-485775</wp:posOffset>
                </wp:positionH>
                <wp:positionV relativeFrom="paragraph">
                  <wp:posOffset>200660</wp:posOffset>
                </wp:positionV>
                <wp:extent cx="6537960" cy="342900"/>
                <wp:effectExtent l="76200" t="57150" r="72390" b="9525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796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22E1C" w:rsidRPr="00C8413A" w:rsidRDefault="00022E1C" w:rsidP="00957E90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              </w:t>
                            </w:r>
                            <w:r w:rsidRPr="00C8413A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СБОРНИКИ ЦЕН  НА ПРОЕКТНЫЕ РАБОТЫ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2" o:spid="_x0000_s1026" style="position:absolute;left:0;text-align:left;margin-left:-38.25pt;margin-top:15.8pt;width:514.8pt;height:2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" fillcolor="#4f81bd [3204]" strokecolor="white [3201]" strokeweight="3pt">
                <v:shadow on="t" color="black" opacity="24903f" origin=",.5" offset="0,.55556mm"/>
                <v:textbox>
                  <w:txbxContent>
                    <w:p w:rsidR="00022E1C" w:rsidRPr="00C8413A" w:rsidRDefault="00022E1C" w:rsidP="00957E90">
                      <w:pPr>
                        <w:jc w:val="center"/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 xml:space="preserve">              </w:t>
                      </w:r>
                      <w:r w:rsidRPr="00C8413A"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  <w:t>СБОРНИКИ ЦЕН  НА ПРОЕКТНЫЕ РАБОТЫ</w:t>
                      </w:r>
                    </w:p>
                  </w:txbxContent>
                </v:textbox>
              </v:roundrect>
            </w:pict>
          </mc:Fallback>
        </mc:AlternateContent>
      </w:r>
    </w:p>
    <w:p w:rsidR="004C1B7C" w:rsidRPr="00390F9A" w:rsidRDefault="00394BDE">
      <w:r w:rsidRPr="00390F9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44B49B1D" wp14:editId="5FAF7888">
                <wp:simplePos x="0" y="0"/>
                <wp:positionH relativeFrom="page">
                  <wp:posOffset>3337560</wp:posOffset>
                </wp:positionH>
                <wp:positionV relativeFrom="margin">
                  <wp:posOffset>8953500</wp:posOffset>
                </wp:positionV>
                <wp:extent cx="2021840" cy="320040"/>
                <wp:effectExtent l="0" t="0" r="0" b="3810"/>
                <wp:wrapSquare wrapText="bothSides"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184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022E1C" w:rsidRPr="00881311" w:rsidRDefault="00022E1C" w:rsidP="00881311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81311">
                              <w:rPr>
                                <w:b/>
                                <w:sz w:val="24"/>
                                <w:szCs w:val="24"/>
                              </w:rPr>
                              <w:t>Бишкек 201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margin-left:262.8pt;margin-top:705pt;width:159.2pt;height:25.2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" o:allowincell="f" stroked="f">
                <v:textbox>
                  <w:txbxContent>
                    <w:p w:rsidR="00022E1C" w:rsidRPr="00881311" w:rsidRDefault="00022E1C" w:rsidP="00881311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81311">
                        <w:rPr>
                          <w:b/>
                          <w:sz w:val="24"/>
                          <w:szCs w:val="24"/>
                        </w:rPr>
                        <w:t>Бишкек 201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p w:rsidR="004C1B7C" w:rsidRPr="00390F9A" w:rsidRDefault="004C1B7C" w:rsidP="004C1B7C"/>
    <w:p w:rsidR="004C1B7C" w:rsidRPr="00390F9A" w:rsidRDefault="000E3A6E" w:rsidP="004C1B7C">
      <w:r w:rsidRPr="00390F9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69AFE0CE" wp14:editId="1B503227">
                <wp:simplePos x="0" y="0"/>
                <wp:positionH relativeFrom="page">
                  <wp:posOffset>2082165</wp:posOffset>
                </wp:positionH>
                <wp:positionV relativeFrom="margin">
                  <wp:posOffset>1724025</wp:posOffset>
                </wp:positionV>
                <wp:extent cx="4663440" cy="5173980"/>
                <wp:effectExtent l="0" t="0" r="0" b="7620"/>
                <wp:wrapSquare wrapText="bothSides"/>
                <wp:docPr id="69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3440" cy="5173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022E1C" w:rsidRDefault="00022E1C" w:rsidP="00AF3EC6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 xml:space="preserve">Сборник цен на проектные работы для строительства  </w:t>
                            </w:r>
                          </w:p>
                          <w:p w:rsidR="00022E1C" w:rsidRDefault="00022E1C" w:rsidP="00AF3EC6">
                            <w:pPr>
                              <w:spacing w:line="240" w:lineRule="auto"/>
                              <w:jc w:val="center"/>
                              <w:rPr>
                                <w:b/>
                                <w:i/>
                                <w:sz w:val="44"/>
                                <w:szCs w:val="44"/>
                              </w:rPr>
                            </w:pPr>
                          </w:p>
                          <w:p w:rsidR="00022E1C" w:rsidRPr="000E3A6E" w:rsidRDefault="00022E1C" w:rsidP="00AF3EC6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411E5D" w:rsidRDefault="00411E5D" w:rsidP="00411E5D">
                            <w:pPr>
                              <w:shd w:val="clear" w:color="auto" w:fill="FFFFFF"/>
                              <w:spacing w:after="240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</w:pPr>
                            <w:r w:rsidRPr="000E3A6E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  <w:t>РАЗДЕЛ 53</w:t>
                            </w:r>
                          </w:p>
                          <w:p w:rsidR="000E3A6E" w:rsidRPr="000E3A6E" w:rsidRDefault="000E3A6E" w:rsidP="00411E5D">
                            <w:pPr>
                              <w:shd w:val="clear" w:color="auto" w:fill="FFFFFF"/>
                              <w:spacing w:after="240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</w:pPr>
                          </w:p>
                          <w:p w:rsidR="00411E5D" w:rsidRPr="000E3A6E" w:rsidRDefault="00411E5D" w:rsidP="00411E5D">
                            <w:pPr>
                              <w:shd w:val="clear" w:color="auto" w:fill="FFFFFF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</w:pPr>
                            <w:r w:rsidRPr="000E3A6E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  <w:t>ТОРФЯНАЯ ПРОМЫШЛЕННОСТЬ</w:t>
                            </w:r>
                          </w:p>
                          <w:p w:rsidR="00022E1C" w:rsidRPr="00022E1C" w:rsidRDefault="00022E1C" w:rsidP="00B6721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60000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63.95pt;margin-top:135.75pt;width:367.2pt;height:407.4pt;z-index:251666432;visibility:visible;mso-wrap-style:square;mso-width-percent:60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60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" o:allowincell="f" stroked="f">
                <v:textbox>
                  <w:txbxContent>
                    <w:p w:rsidR="00022E1C" w:rsidRDefault="00022E1C" w:rsidP="00AF3EC6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 xml:space="preserve">Сборник цен на проектные работы для строительства  </w:t>
                      </w:r>
                    </w:p>
                    <w:p w:rsidR="00022E1C" w:rsidRDefault="00022E1C" w:rsidP="00AF3EC6">
                      <w:pPr>
                        <w:spacing w:line="240" w:lineRule="auto"/>
                        <w:jc w:val="center"/>
                        <w:rPr>
                          <w:b/>
                          <w:i/>
                          <w:sz w:val="44"/>
                          <w:szCs w:val="44"/>
                        </w:rPr>
                      </w:pPr>
                    </w:p>
                    <w:p w:rsidR="00022E1C" w:rsidRPr="000E3A6E" w:rsidRDefault="00022E1C" w:rsidP="00AF3EC6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</w:p>
                    <w:p w:rsidR="00411E5D" w:rsidRDefault="00411E5D" w:rsidP="00411E5D">
                      <w:pPr>
                        <w:shd w:val="clear" w:color="auto" w:fill="FFFFFF"/>
                        <w:spacing w:after="240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</w:pPr>
                      <w:r w:rsidRPr="000E3A6E"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  <w:t>РАЗДЕЛ 53</w:t>
                      </w:r>
                    </w:p>
                    <w:p w:rsidR="000E3A6E" w:rsidRPr="000E3A6E" w:rsidRDefault="000E3A6E" w:rsidP="00411E5D">
                      <w:pPr>
                        <w:shd w:val="clear" w:color="auto" w:fill="FFFFFF"/>
                        <w:spacing w:after="240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</w:pPr>
                    </w:p>
                    <w:p w:rsidR="00411E5D" w:rsidRPr="000E3A6E" w:rsidRDefault="00411E5D" w:rsidP="00411E5D">
                      <w:pPr>
                        <w:shd w:val="clear" w:color="auto" w:fill="FFFFFF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</w:pPr>
                      <w:r w:rsidRPr="000E3A6E"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  <w:t>ТОРФЯНАЯ ПРОМЫШЛЕННОСТЬ</w:t>
                      </w:r>
                    </w:p>
                    <w:p w:rsidR="00022E1C" w:rsidRPr="00022E1C" w:rsidRDefault="00022E1C" w:rsidP="00B6721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p w:rsidR="004C1B7C" w:rsidRPr="00390F9A" w:rsidRDefault="004C1B7C" w:rsidP="004C1B7C"/>
    <w:p w:rsidR="004C1B7C" w:rsidRPr="00390F9A" w:rsidRDefault="004C1B7C" w:rsidP="004C1B7C"/>
    <w:p w:rsidR="004C1B7C" w:rsidRPr="00390F9A" w:rsidRDefault="004C1B7C" w:rsidP="004C1B7C"/>
    <w:p w:rsidR="004C1B7C" w:rsidRPr="00390F9A" w:rsidRDefault="004C1B7C" w:rsidP="004C1B7C"/>
    <w:p w:rsidR="004C1B7C" w:rsidRPr="00390F9A" w:rsidRDefault="004C1B7C" w:rsidP="004C1B7C"/>
    <w:p w:rsidR="004C1B7C" w:rsidRPr="00390F9A" w:rsidRDefault="004C1B7C" w:rsidP="004C1B7C"/>
    <w:p w:rsidR="004C1B7C" w:rsidRPr="00390F9A" w:rsidRDefault="004C1B7C" w:rsidP="004C1B7C"/>
    <w:p w:rsidR="004C1B7C" w:rsidRPr="00390F9A" w:rsidRDefault="004C1B7C" w:rsidP="004C1B7C"/>
    <w:p w:rsidR="004C1B7C" w:rsidRPr="00390F9A" w:rsidRDefault="004C1B7C" w:rsidP="004C1B7C"/>
    <w:p w:rsidR="004C1B7C" w:rsidRPr="00390F9A" w:rsidRDefault="004C1B7C" w:rsidP="004C1B7C"/>
    <w:p w:rsidR="004C1B7C" w:rsidRPr="00390F9A" w:rsidRDefault="004C1B7C" w:rsidP="004C1B7C"/>
    <w:p w:rsidR="004C1B7C" w:rsidRPr="00390F9A" w:rsidRDefault="004C1B7C" w:rsidP="004C1B7C"/>
    <w:p w:rsidR="004C1B7C" w:rsidRPr="00390F9A" w:rsidRDefault="004C1B7C" w:rsidP="004C1B7C"/>
    <w:p w:rsidR="004C1B7C" w:rsidRPr="00390F9A" w:rsidRDefault="004C1B7C" w:rsidP="004C1B7C"/>
    <w:p w:rsidR="004C1B7C" w:rsidRPr="00390F9A" w:rsidRDefault="004C1B7C" w:rsidP="004C1B7C"/>
    <w:p w:rsidR="004C1B7C" w:rsidRPr="00390F9A" w:rsidRDefault="004C1B7C" w:rsidP="004C1B7C"/>
    <w:p w:rsidR="004C1B7C" w:rsidRPr="00390F9A" w:rsidRDefault="004C1B7C" w:rsidP="004C1B7C"/>
    <w:p w:rsidR="004C1B7C" w:rsidRPr="00390F9A" w:rsidRDefault="004C1B7C" w:rsidP="004C1B7C"/>
    <w:p w:rsidR="004C1B7C" w:rsidRPr="00390F9A" w:rsidRDefault="004C1B7C" w:rsidP="004C1B7C">
      <w:r w:rsidRPr="00390F9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A0CA8C" wp14:editId="29874888">
                <wp:simplePos x="0" y="0"/>
                <wp:positionH relativeFrom="column">
                  <wp:posOffset>-561340</wp:posOffset>
                </wp:positionH>
                <wp:positionV relativeFrom="paragraph">
                  <wp:posOffset>24130</wp:posOffset>
                </wp:positionV>
                <wp:extent cx="6614160" cy="438150"/>
                <wp:effectExtent l="76200" t="57150" r="72390" b="9525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4160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22E1C" w:rsidRDefault="00022E1C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57E90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                 Издание официальное</w:t>
                            </w:r>
                          </w:p>
                          <w:p w:rsidR="00022E1C" w:rsidRDefault="00022E1C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022E1C" w:rsidRDefault="00022E1C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022E1C" w:rsidRDefault="00022E1C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022E1C" w:rsidRDefault="00022E1C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022E1C" w:rsidRDefault="00022E1C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022E1C" w:rsidRDefault="00022E1C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022E1C" w:rsidRPr="00957E90" w:rsidRDefault="00022E1C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4" o:spid="_x0000_s1029" style="position:absolute;margin-left:-44.2pt;margin-top:1.9pt;width:520.8pt;height:34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" fillcolor="#4f81bd [3204]" strokecolor="white [3201]" strokeweight="3pt">
                <v:shadow on="t" color="black" opacity="24903f" origin=",.5" offset="0,.55556mm"/>
                <v:textbox>
                  <w:txbxContent>
                    <w:p w:rsidR="00022E1C" w:rsidRDefault="00022E1C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957E90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                   Издание официальное</w:t>
                      </w:r>
                    </w:p>
                    <w:p w:rsidR="00022E1C" w:rsidRDefault="00022E1C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022E1C" w:rsidRDefault="00022E1C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022E1C" w:rsidRDefault="00022E1C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022E1C" w:rsidRDefault="00022E1C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022E1C" w:rsidRDefault="00022E1C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022E1C" w:rsidRDefault="00022E1C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022E1C" w:rsidRPr="00957E90" w:rsidRDefault="00022E1C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C1B7C" w:rsidRPr="00390F9A" w:rsidRDefault="004C1B7C" w:rsidP="004C1B7C">
      <w:pPr>
        <w:tabs>
          <w:tab w:val="left" w:pos="1104"/>
        </w:tabs>
      </w:pPr>
      <w:r w:rsidRPr="00390F9A">
        <w:tab/>
      </w:r>
    </w:p>
    <w:p w:rsidR="004C1B7C" w:rsidRPr="00390F9A" w:rsidRDefault="000E3A6E" w:rsidP="004C1B7C">
      <w:pPr>
        <w:jc w:val="center"/>
      </w:pPr>
      <w:r w:rsidRPr="00390F9A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5699280F" wp14:editId="4CA2BBF6">
            <wp:simplePos x="0" y="0"/>
            <wp:positionH relativeFrom="margin">
              <wp:posOffset>-565785</wp:posOffset>
            </wp:positionH>
            <wp:positionV relativeFrom="margin">
              <wp:posOffset>8833485</wp:posOffset>
            </wp:positionV>
            <wp:extent cx="1019175" cy="828675"/>
            <wp:effectExtent l="0" t="0" r="0" b="0"/>
            <wp:wrapSquare wrapText="bothSides"/>
            <wp:docPr id="3075" name="Picture 3" descr="C:\Documents and Settings\Admin\Рабочий стол\мои фотки\GOSSTR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Documents and Settings\Admin\Рабочий стол\мои фотки\GOSSTROY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C1B7C" w:rsidRPr="00390F9A">
        <w:t xml:space="preserve">Г                 </w:t>
      </w:r>
      <w:r w:rsidR="00C8413A" w:rsidRPr="00390F9A">
        <w:t xml:space="preserve">ГОСУДАРСТВЕННОЕ АГЕНТСТВО АРХИТЕКТУРЫ, СТРОИТЕЛЬСТВА И ЖИЛИЩНО </w:t>
      </w:r>
      <w:proofErr w:type="gramStart"/>
      <w:r w:rsidR="00C8413A" w:rsidRPr="00390F9A">
        <w:t>-К</w:t>
      </w:r>
      <w:proofErr w:type="gramEnd"/>
      <w:r w:rsidR="00C8413A" w:rsidRPr="00390F9A">
        <w:t>О</w:t>
      </w:r>
      <w:r>
        <w:t>М</w:t>
      </w:r>
      <w:r w:rsidR="00C8413A" w:rsidRPr="00390F9A">
        <w:t>МУНАЛЬНОГО ХОЗЯЙСТВА ПРИ ПРАВИТЕЛЬСТВЕ КЫРГЫЗСКОЙ РЕСПУБЛИКИ</w:t>
      </w:r>
    </w:p>
    <w:p w:rsidR="00B67214" w:rsidRPr="00390F9A" w:rsidRDefault="00B67214" w:rsidP="00E866C4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E866C4" w:rsidRPr="00390F9A" w:rsidRDefault="000E3A6E" w:rsidP="000E3A6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2015490</wp:posOffset>
                </wp:positionH>
                <wp:positionV relativeFrom="paragraph">
                  <wp:posOffset>546735</wp:posOffset>
                </wp:positionV>
                <wp:extent cx="3590925" cy="0"/>
                <wp:effectExtent l="0" t="0" r="952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0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8.7pt,43.05pt" to="441.45pt,4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" strokecolor="black [3040]"/>
            </w:pict>
          </mc:Fallback>
        </mc:AlternateContent>
      </w:r>
      <w:proofErr w:type="gramStart"/>
      <w:r w:rsidR="00E866C4" w:rsidRPr="00390F9A">
        <w:rPr>
          <w:rFonts w:ascii="Times New Roman" w:hAnsi="Times New Roman" w:cs="Times New Roman"/>
          <w:b/>
          <w:sz w:val="24"/>
          <w:szCs w:val="24"/>
        </w:rPr>
        <w:t>УТВЕРЖДЕН</w:t>
      </w:r>
      <w:proofErr w:type="gramEnd"/>
      <w:r w:rsidR="00E866C4" w:rsidRPr="00390F9A">
        <w:rPr>
          <w:rFonts w:ascii="Times New Roman" w:hAnsi="Times New Roman" w:cs="Times New Roman"/>
          <w:b/>
          <w:sz w:val="24"/>
          <w:szCs w:val="24"/>
        </w:rPr>
        <w:t xml:space="preserve">:    приказом Государственного агентства архитектуры, строительства и жилищно-коммунального хозяйства при Правительстве Кыргызской Республики  от </w:t>
      </w:r>
    </w:p>
    <w:p w:rsidR="00E866C4" w:rsidRPr="00390F9A" w:rsidRDefault="00E866C4" w:rsidP="000E3A6E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0F9A">
        <w:rPr>
          <w:rFonts w:ascii="Times New Roman" w:hAnsi="Times New Roman" w:cs="Times New Roman"/>
          <w:b/>
          <w:sz w:val="24"/>
          <w:szCs w:val="24"/>
        </w:rPr>
        <w:t>ПЕРЕРАБОТАН:</w:t>
      </w:r>
      <w:r w:rsidRPr="00390F9A">
        <w:rPr>
          <w:rFonts w:ascii="Times New Roman" w:hAnsi="Times New Roman" w:cs="Times New Roman"/>
          <w:sz w:val="24"/>
          <w:szCs w:val="24"/>
        </w:rPr>
        <w:t xml:space="preserve">   </w:t>
      </w:r>
      <w:r w:rsidRPr="00390F9A">
        <w:rPr>
          <w:rFonts w:ascii="Times New Roman" w:hAnsi="Times New Roman" w:cs="Times New Roman"/>
          <w:b/>
          <w:sz w:val="24"/>
          <w:szCs w:val="24"/>
        </w:rPr>
        <w:t>Отделом анализа, ценообразования и внешних связей Государственного агентства архитектуры, строительства и жилищно-коммунального хозяйства при Правительстве Кыргызской Республики  (под руководством Асановой Г.Э).</w:t>
      </w:r>
    </w:p>
    <w:p w:rsidR="00E866C4" w:rsidRPr="00390F9A" w:rsidRDefault="00E866C4" w:rsidP="000E3A6E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390F9A" w:rsidRDefault="00E866C4" w:rsidP="000E3A6E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0F9A">
        <w:rPr>
          <w:rFonts w:ascii="Times New Roman" w:hAnsi="Times New Roman" w:cs="Times New Roman"/>
          <w:b/>
          <w:sz w:val="24"/>
          <w:szCs w:val="24"/>
        </w:rPr>
        <w:t xml:space="preserve">ВНЕСЕН:     Отделом анализа, ценообразования и внешних связей  Государственного агентства архитектуры, строительства и жилищно-коммунального хозяйства при Правительстве Кыргызской Республики   </w:t>
      </w:r>
    </w:p>
    <w:p w:rsidR="00E866C4" w:rsidRPr="00390F9A" w:rsidRDefault="00E866C4" w:rsidP="000E3A6E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1E5D" w:rsidRDefault="00E866C4" w:rsidP="000E3A6E">
      <w:pPr>
        <w:shd w:val="clear" w:color="auto" w:fill="FFFFFF"/>
        <w:jc w:val="both"/>
        <w:rPr>
          <w:rFonts w:ascii="Times New Roman" w:hAnsi="Times New Roman"/>
          <w:color w:val="000000"/>
          <w:sz w:val="24"/>
        </w:rPr>
      </w:pPr>
      <w:r w:rsidRPr="00390F9A">
        <w:rPr>
          <w:rFonts w:ascii="Times New Roman" w:hAnsi="Times New Roman" w:cs="Times New Roman"/>
          <w:b/>
          <w:sz w:val="24"/>
          <w:szCs w:val="24"/>
        </w:rPr>
        <w:t>ВЗАМЕН</w:t>
      </w:r>
      <w:r w:rsidR="005B0E52" w:rsidRPr="00390F9A">
        <w:rPr>
          <w:rFonts w:ascii="Arial" w:hAnsi="Arial"/>
        </w:rPr>
        <w:t xml:space="preserve"> </w:t>
      </w:r>
      <w:r w:rsidR="00411E5D">
        <w:rPr>
          <w:rFonts w:ascii="Times New Roman" w:hAnsi="Times New Roman"/>
          <w:color w:val="000000"/>
          <w:sz w:val="24"/>
        </w:rPr>
        <w:t>Раздел 53 «Торфяная промышленность» разработан Государственным проектным институтом по комплексному использованию торфа в народном хозяйстве (Гидроторф) Министерства топливной промышленности РСФСР.</w:t>
      </w:r>
    </w:p>
    <w:p w:rsidR="005B0E52" w:rsidRPr="00390F9A" w:rsidRDefault="005B0E52" w:rsidP="000E3A6E">
      <w:pPr>
        <w:shd w:val="clear" w:color="auto" w:fill="FFFFFF"/>
        <w:spacing w:line="360" w:lineRule="auto"/>
        <w:jc w:val="both"/>
        <w:rPr>
          <w:rFonts w:ascii="Arial" w:hAnsi="Arial"/>
        </w:rPr>
      </w:pPr>
    </w:p>
    <w:p w:rsidR="00E4594F" w:rsidRPr="00390F9A" w:rsidRDefault="00E4594F" w:rsidP="000E3A6E">
      <w:pPr>
        <w:shd w:val="clear" w:color="auto" w:fill="FFFFFF"/>
        <w:jc w:val="both"/>
        <w:rPr>
          <w:rFonts w:ascii="Times New Roman" w:hAnsi="Times New Roman"/>
          <w:sz w:val="24"/>
        </w:rPr>
      </w:pPr>
    </w:p>
    <w:p w:rsidR="00E866C4" w:rsidRPr="00390F9A" w:rsidRDefault="00E866C4" w:rsidP="000E3A6E">
      <w:pPr>
        <w:shd w:val="clear" w:color="auto" w:fill="FFFFFF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90F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66C4" w:rsidRPr="00390F9A" w:rsidRDefault="00E866C4" w:rsidP="000E3A6E">
      <w:pPr>
        <w:spacing w:after="12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390F9A" w:rsidRDefault="00E866C4" w:rsidP="000E3A6E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390F9A" w:rsidRDefault="00E866C4" w:rsidP="000E3A6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0F9A">
        <w:rPr>
          <w:rFonts w:ascii="Times New Roman" w:hAnsi="Times New Roman" w:cs="Times New Roman"/>
          <w:b/>
          <w:sz w:val="24"/>
          <w:szCs w:val="24"/>
        </w:rPr>
        <w:t>Настоящие нормы и правила не могут быть полностью или частично воспроизведены, тиражированы и распространены в качестве официального издания без решения Государственного агентства архитектуры, строительства и жилищно-коммунального хозяйства при Правительстве Кыргызской Республики.</w:t>
      </w:r>
      <w:proofErr w:type="gramEnd"/>
    </w:p>
    <w:p w:rsidR="00E866C4" w:rsidRPr="00390F9A" w:rsidRDefault="00E866C4" w:rsidP="000E3A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66C4" w:rsidRPr="00390F9A" w:rsidRDefault="00E866C4" w:rsidP="000E3A6E">
      <w:pPr>
        <w:jc w:val="both"/>
      </w:pPr>
    </w:p>
    <w:p w:rsidR="00E866C4" w:rsidRPr="00390F9A" w:rsidRDefault="00E866C4" w:rsidP="000E3A6E">
      <w:pPr>
        <w:jc w:val="both"/>
      </w:pPr>
    </w:p>
    <w:p w:rsidR="00E866C4" w:rsidRPr="00390F9A" w:rsidRDefault="00E866C4" w:rsidP="000E3A6E">
      <w:pPr>
        <w:jc w:val="both"/>
      </w:pPr>
    </w:p>
    <w:p w:rsidR="00E866C4" w:rsidRPr="00390F9A" w:rsidRDefault="00E866C4" w:rsidP="004C1B7C">
      <w:pPr>
        <w:jc w:val="center"/>
      </w:pPr>
    </w:p>
    <w:p w:rsidR="00E866C4" w:rsidRDefault="00E866C4" w:rsidP="004C1B7C">
      <w:pPr>
        <w:jc w:val="center"/>
      </w:pPr>
    </w:p>
    <w:p w:rsidR="000E3A6E" w:rsidRPr="00390F9A" w:rsidRDefault="000E3A6E" w:rsidP="004C1B7C">
      <w:pPr>
        <w:jc w:val="center"/>
      </w:pPr>
      <w:bookmarkStart w:id="0" w:name="_GoBack"/>
      <w:bookmarkEnd w:id="0"/>
    </w:p>
    <w:p w:rsidR="00411E5D" w:rsidRDefault="00411E5D" w:rsidP="00411E5D">
      <w:pPr>
        <w:pStyle w:val="1"/>
        <w:jc w:val="center"/>
        <w:rPr>
          <w:color w:val="000000"/>
        </w:rPr>
      </w:pPr>
      <w:bookmarkStart w:id="1" w:name="_Toc38733623"/>
      <w:bookmarkStart w:id="2" w:name="_Toc21850231"/>
      <w:r>
        <w:rPr>
          <w:color w:val="000000"/>
        </w:rPr>
        <w:lastRenderedPageBreak/>
        <w:t>Указания по применению цен</w:t>
      </w:r>
      <w:bookmarkEnd w:id="1"/>
    </w:p>
    <w:p w:rsidR="00411E5D" w:rsidRDefault="00411E5D" w:rsidP="00411E5D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1. Настоящие цены предназначены для определения стоимости разработки проектно-сметной документации на новое строительство производственных участков, предприятий по добыче торфа, заводов торфяных брикетов, цехов по переработке торфа и рекультивации земель, выбывших из промышленной эксплуатации.</w:t>
      </w:r>
    </w:p>
    <w:p w:rsidR="00411E5D" w:rsidRDefault="00411E5D" w:rsidP="00411E5D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2. Ценами, помимо работ, оговоренных в Общих указаниях по применению цен на проектные работы для строительства, не учтены:</w:t>
      </w:r>
    </w:p>
    <w:p w:rsidR="00411E5D" w:rsidRDefault="00411E5D" w:rsidP="00411E5D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По производственным участкам и предприятиям по добыче торфа, заводам, цехам:</w:t>
      </w:r>
    </w:p>
    <w:p w:rsidR="00411E5D" w:rsidRDefault="00411E5D" w:rsidP="00411E5D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а) предварительное осушение обводненных торфяных месторождений;</w:t>
      </w:r>
    </w:p>
    <w:p w:rsidR="00411E5D" w:rsidRDefault="00411E5D" w:rsidP="00411E5D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proofErr w:type="gramStart"/>
      <w:r>
        <w:rPr>
          <w:rFonts w:ascii="Times New Roman" w:hAnsi="Times New Roman"/>
          <w:color w:val="000000"/>
          <w:sz w:val="24"/>
        </w:rPr>
        <w:t xml:space="preserve">б) забор воды для противопожарных целей из внешних </w:t>
      </w:r>
      <w:proofErr w:type="spellStart"/>
      <w:r>
        <w:rPr>
          <w:rFonts w:ascii="Times New Roman" w:hAnsi="Times New Roman"/>
          <w:color w:val="000000"/>
          <w:sz w:val="24"/>
        </w:rPr>
        <w:t>водоисточников</w:t>
      </w:r>
      <w:proofErr w:type="spellEnd"/>
      <w:r>
        <w:rPr>
          <w:rFonts w:ascii="Times New Roman" w:hAnsi="Times New Roman"/>
          <w:color w:val="000000"/>
          <w:sz w:val="24"/>
        </w:rPr>
        <w:t xml:space="preserve"> (реки, озера, карьеры) и подача ее в сеть противопожарных каналов полей добычи торфа, сооружений при использовании подземных вод для противопожарного водоснабжения, плотин и </w:t>
      </w:r>
      <w:proofErr w:type="spellStart"/>
      <w:r>
        <w:rPr>
          <w:rFonts w:ascii="Times New Roman" w:hAnsi="Times New Roman"/>
          <w:color w:val="000000"/>
          <w:sz w:val="24"/>
        </w:rPr>
        <w:t>приплотинных</w:t>
      </w:r>
      <w:proofErr w:type="spellEnd"/>
      <w:r>
        <w:rPr>
          <w:rFonts w:ascii="Times New Roman" w:hAnsi="Times New Roman"/>
          <w:color w:val="000000"/>
          <w:sz w:val="24"/>
        </w:rPr>
        <w:t xml:space="preserve"> водохранилищ;</w:t>
      </w:r>
      <w:proofErr w:type="gramEnd"/>
    </w:p>
    <w:p w:rsidR="00411E5D" w:rsidRDefault="00411E5D" w:rsidP="00411E5D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в) гидротехнические сооружения по осушению торфяных месторождений в условиях затопления, подтопления (насосных станций, </w:t>
      </w:r>
      <w:proofErr w:type="spellStart"/>
      <w:r>
        <w:rPr>
          <w:rFonts w:ascii="Times New Roman" w:hAnsi="Times New Roman"/>
          <w:color w:val="000000"/>
          <w:sz w:val="24"/>
        </w:rPr>
        <w:t>водооградительных</w:t>
      </w:r>
      <w:proofErr w:type="spellEnd"/>
      <w:r>
        <w:rPr>
          <w:rFonts w:ascii="Times New Roman" w:hAnsi="Times New Roman"/>
          <w:color w:val="000000"/>
          <w:sz w:val="24"/>
        </w:rPr>
        <w:t xml:space="preserve"> дамб, плотин и т.д.) и напорно-грунтового питания;</w:t>
      </w:r>
    </w:p>
    <w:p w:rsidR="00411E5D" w:rsidRDefault="00411E5D" w:rsidP="00411E5D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г) жилые поселки;</w:t>
      </w:r>
    </w:p>
    <w:p w:rsidR="00411E5D" w:rsidRDefault="00411E5D" w:rsidP="00411E5D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д) производственные поля добычи фрезерного торфа последующих лет эксплуатации, связанные с поддержанием мощности;</w:t>
      </w:r>
    </w:p>
    <w:p w:rsidR="00411E5D" w:rsidRDefault="00411E5D" w:rsidP="00411E5D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е) котельные;</w:t>
      </w:r>
    </w:p>
    <w:p w:rsidR="00411E5D" w:rsidRDefault="00411E5D" w:rsidP="00411E5D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ж) установки промышленного телевидения для наблюдения за ходом технологического процесса, телеуправления, телесигнализации и автоматизации работы шлюзовых задвижек и насосных станций с линиями электроснабжения и связи;</w:t>
      </w:r>
    </w:p>
    <w:p w:rsidR="00411E5D" w:rsidRDefault="00411E5D" w:rsidP="00411E5D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з) трансформаторные подстанции напряжением выше 10 </w:t>
      </w:r>
      <w:proofErr w:type="spellStart"/>
      <w:r>
        <w:rPr>
          <w:rFonts w:ascii="Times New Roman" w:hAnsi="Times New Roman"/>
          <w:color w:val="000000"/>
          <w:sz w:val="24"/>
        </w:rPr>
        <w:t>кВ</w:t>
      </w:r>
      <w:proofErr w:type="spellEnd"/>
      <w:r>
        <w:rPr>
          <w:rFonts w:ascii="Times New Roman" w:hAnsi="Times New Roman"/>
          <w:color w:val="000000"/>
          <w:sz w:val="24"/>
        </w:rPr>
        <w:t>;</w:t>
      </w:r>
    </w:p>
    <w:p w:rsidR="00411E5D" w:rsidRDefault="00411E5D" w:rsidP="00411E5D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и) рекультивация земель, выбывших из промышленной эксплуатации после добычи торфа в составе проектируемого </w:t>
      </w:r>
      <w:proofErr w:type="spellStart"/>
      <w:r>
        <w:rPr>
          <w:rFonts w:ascii="Times New Roman" w:hAnsi="Times New Roman"/>
          <w:color w:val="000000"/>
          <w:sz w:val="24"/>
        </w:rPr>
        <w:t>торфопредприятия</w:t>
      </w:r>
      <w:proofErr w:type="spellEnd"/>
      <w:r>
        <w:rPr>
          <w:rFonts w:ascii="Times New Roman" w:hAnsi="Times New Roman"/>
          <w:color w:val="000000"/>
          <w:sz w:val="24"/>
        </w:rPr>
        <w:t>;</w:t>
      </w:r>
    </w:p>
    <w:p w:rsidR="00411E5D" w:rsidRDefault="00411E5D" w:rsidP="00411E5D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к) сооружения по очистке сточных вод окрасочных камер ремонтно-механических мастерских и локальные очистные сооружения на производственных участках;</w:t>
      </w:r>
    </w:p>
    <w:p w:rsidR="00411E5D" w:rsidRDefault="00411E5D" w:rsidP="00411E5D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л) </w:t>
      </w:r>
      <w:proofErr w:type="spellStart"/>
      <w:r>
        <w:rPr>
          <w:rFonts w:ascii="Times New Roman" w:hAnsi="Times New Roman"/>
          <w:color w:val="000000"/>
          <w:sz w:val="24"/>
        </w:rPr>
        <w:t>торфоперегрузочные</w:t>
      </w:r>
      <w:proofErr w:type="spellEnd"/>
      <w:r>
        <w:rPr>
          <w:rFonts w:ascii="Times New Roman" w:hAnsi="Times New Roman"/>
          <w:color w:val="000000"/>
          <w:sz w:val="24"/>
        </w:rPr>
        <w:t xml:space="preserve"> станции и склады нефтепродуктов, минеральных компонентов и аммиачной воды;</w:t>
      </w:r>
    </w:p>
    <w:p w:rsidR="00411E5D" w:rsidRDefault="00411E5D" w:rsidP="00411E5D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м) топочные агрегаты торфобрикетных заводов;</w:t>
      </w:r>
    </w:p>
    <w:p w:rsidR="00411E5D" w:rsidRDefault="00411E5D" w:rsidP="00411E5D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н) железные пороги колеи 1520 мм и автовесы;</w:t>
      </w:r>
    </w:p>
    <w:p w:rsidR="00411E5D" w:rsidRDefault="00411E5D" w:rsidP="00411E5D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По рекультивации земель, выбывших из промышленной эксплуатации после добычи торфа:</w:t>
      </w:r>
    </w:p>
    <w:p w:rsidR="00411E5D" w:rsidRDefault="00411E5D" w:rsidP="00411E5D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а) дренажные системы (материальный дренаж) по осушению земель;</w:t>
      </w:r>
    </w:p>
    <w:p w:rsidR="00411E5D" w:rsidRDefault="00411E5D" w:rsidP="00411E5D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 xml:space="preserve">б) орошение </w:t>
      </w:r>
      <w:proofErr w:type="spellStart"/>
      <w:r>
        <w:rPr>
          <w:rFonts w:ascii="Times New Roman" w:hAnsi="Times New Roman"/>
          <w:color w:val="000000"/>
          <w:sz w:val="24"/>
        </w:rPr>
        <w:t>рекультивированных</w:t>
      </w:r>
      <w:proofErr w:type="spellEnd"/>
      <w:r>
        <w:rPr>
          <w:rFonts w:ascii="Times New Roman" w:hAnsi="Times New Roman"/>
          <w:color w:val="000000"/>
          <w:sz w:val="24"/>
        </w:rPr>
        <w:t xml:space="preserve"> земель;</w:t>
      </w:r>
    </w:p>
    <w:p w:rsidR="00411E5D" w:rsidRDefault="00411E5D" w:rsidP="00411E5D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в) водоотводные, </w:t>
      </w:r>
      <w:proofErr w:type="spellStart"/>
      <w:r>
        <w:rPr>
          <w:rFonts w:ascii="Times New Roman" w:hAnsi="Times New Roman"/>
          <w:color w:val="000000"/>
          <w:sz w:val="24"/>
        </w:rPr>
        <w:t>водопонижающие</w:t>
      </w:r>
      <w:proofErr w:type="spellEnd"/>
      <w:r>
        <w:rPr>
          <w:rFonts w:ascii="Times New Roman" w:hAnsi="Times New Roman"/>
          <w:color w:val="000000"/>
          <w:sz w:val="24"/>
        </w:rPr>
        <w:t xml:space="preserve"> и противоэрозионные сооружения, включая проведение гидрологических и гидрогеологических расчетов;</w:t>
      </w:r>
    </w:p>
    <w:p w:rsidR="00411E5D" w:rsidRDefault="00411E5D" w:rsidP="00411E5D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г) гидротехнические сооружения в условиях затопления, подтопления и напорно-грунтового питания;</w:t>
      </w:r>
    </w:p>
    <w:p w:rsidR="00411E5D" w:rsidRDefault="00411E5D" w:rsidP="00411E5D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д) плотины, водопропускные сооружения и </w:t>
      </w:r>
      <w:proofErr w:type="spellStart"/>
      <w:r>
        <w:rPr>
          <w:rFonts w:ascii="Times New Roman" w:hAnsi="Times New Roman"/>
          <w:color w:val="000000"/>
          <w:sz w:val="24"/>
        </w:rPr>
        <w:t>водооградительные</w:t>
      </w:r>
      <w:proofErr w:type="spellEnd"/>
      <w:r>
        <w:rPr>
          <w:rFonts w:ascii="Times New Roman" w:hAnsi="Times New Roman"/>
          <w:color w:val="000000"/>
          <w:sz w:val="24"/>
        </w:rPr>
        <w:t xml:space="preserve"> дамбы.</w:t>
      </w:r>
    </w:p>
    <w:p w:rsidR="00411E5D" w:rsidRDefault="00411E5D" w:rsidP="00411E5D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3. При расположении проектируемого предприятия по добыче торфа на двух и более месторождениях к стоимости разработки проектно-сметной документации применяется коэффициент 1,15.</w:t>
      </w:r>
    </w:p>
    <w:p w:rsidR="00411E5D" w:rsidRDefault="00411E5D" w:rsidP="00411E5D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4. Стоимость разработки проектно-сметной документации на строительство производственных участков, предприятий по производству </w:t>
      </w:r>
      <w:proofErr w:type="spellStart"/>
      <w:r>
        <w:rPr>
          <w:rFonts w:ascii="Times New Roman" w:hAnsi="Times New Roman"/>
          <w:color w:val="000000"/>
          <w:sz w:val="24"/>
        </w:rPr>
        <w:t>торфоминеральных</w:t>
      </w:r>
      <w:proofErr w:type="spellEnd"/>
      <w:r>
        <w:rPr>
          <w:rFonts w:ascii="Times New Roman" w:hAnsi="Times New Roman"/>
          <w:color w:val="000000"/>
          <w:sz w:val="24"/>
        </w:rPr>
        <w:t xml:space="preserve"> (ТМУ) и </w:t>
      </w:r>
      <w:proofErr w:type="spellStart"/>
      <w:r>
        <w:rPr>
          <w:rFonts w:ascii="Times New Roman" w:hAnsi="Times New Roman"/>
          <w:color w:val="000000"/>
          <w:sz w:val="24"/>
        </w:rPr>
        <w:t>торфоминеральноаммиачных</w:t>
      </w:r>
      <w:proofErr w:type="spellEnd"/>
      <w:r>
        <w:rPr>
          <w:rFonts w:ascii="Times New Roman" w:hAnsi="Times New Roman"/>
          <w:color w:val="000000"/>
          <w:sz w:val="24"/>
        </w:rPr>
        <w:t xml:space="preserve"> (ТМАУ) удобрений определяется по ценам таблицы </w:t>
      </w:r>
      <w:hyperlink w:anchor="t53_1" w:tooltip="Таблица 53-1" w:history="1">
        <w:r>
          <w:rPr>
            <w:rStyle w:val="aa"/>
            <w:rFonts w:ascii="Times New Roman" w:hAnsi="Times New Roman"/>
            <w:color w:val="000000"/>
            <w:sz w:val="24"/>
          </w:rPr>
          <w:t>53-1</w:t>
        </w:r>
      </w:hyperlink>
      <w:r>
        <w:rPr>
          <w:rFonts w:ascii="Times New Roman" w:hAnsi="Times New Roman"/>
          <w:color w:val="000000"/>
          <w:sz w:val="24"/>
        </w:rPr>
        <w:t xml:space="preserve"> с коэффициентами 1,1-1,2 соответственно виду продукции.</w:t>
      </w:r>
    </w:p>
    <w:p w:rsidR="00411E5D" w:rsidRDefault="00411E5D" w:rsidP="00411E5D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5. При проектировании производственных участков, предприятий по добыче двух и более видов торфяной продукции (фрезерный торф на топливо, для приготовления компостов, на подстилку и т.д.) стоимость разработки проектно-сметной документации определяется по суммарной мощности всех видов продукции по ценам преобладающей из них с применением коэффициентов:</w:t>
      </w:r>
    </w:p>
    <w:p w:rsidR="00411E5D" w:rsidRDefault="00411E5D" w:rsidP="00411E5D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При добыче двух видов торфяной продукции:</w:t>
      </w:r>
    </w:p>
    <w:p w:rsidR="00411E5D" w:rsidRDefault="00411E5D" w:rsidP="00411E5D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а) без производства подстилки - 1,2;</w:t>
      </w:r>
    </w:p>
    <w:p w:rsidR="00411E5D" w:rsidRDefault="00411E5D" w:rsidP="00411E5D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б) с производством подстилки, составляющей не более 20 % - 1,3, более 20 % - 1,5;</w:t>
      </w:r>
    </w:p>
    <w:p w:rsidR="00411E5D" w:rsidRDefault="00411E5D" w:rsidP="00411E5D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При добыче трех видов торфяной продукции:</w:t>
      </w:r>
    </w:p>
    <w:p w:rsidR="00411E5D" w:rsidRDefault="00411E5D" w:rsidP="00411E5D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а) без производства подстилки - 1,3;</w:t>
      </w:r>
    </w:p>
    <w:p w:rsidR="00411E5D" w:rsidRDefault="00411E5D" w:rsidP="00411E5D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б) с производством подстилки, составляющей не более 20 % - 1,4, более 20 % - 1,7.</w:t>
      </w:r>
    </w:p>
    <w:p w:rsidR="00411E5D" w:rsidRDefault="00411E5D" w:rsidP="00411E5D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6. Стоимость разработки проектно-сметной документации на строительство сырьевой базы для </w:t>
      </w:r>
      <w:proofErr w:type="spellStart"/>
      <w:r>
        <w:rPr>
          <w:rFonts w:ascii="Times New Roman" w:hAnsi="Times New Roman"/>
          <w:color w:val="000000"/>
          <w:sz w:val="24"/>
        </w:rPr>
        <w:t>торфоперерабатывающих</w:t>
      </w:r>
      <w:proofErr w:type="spellEnd"/>
      <w:r>
        <w:rPr>
          <w:rFonts w:ascii="Times New Roman" w:hAnsi="Times New Roman"/>
          <w:color w:val="000000"/>
          <w:sz w:val="24"/>
        </w:rPr>
        <w:t xml:space="preserve"> производств ценами не учтена и определяется дополнительно по таблице </w:t>
      </w:r>
      <w:hyperlink w:anchor="t53_1" w:tooltip="Таблица 53-1" w:history="1">
        <w:r>
          <w:rPr>
            <w:rStyle w:val="aa"/>
            <w:rFonts w:ascii="Times New Roman" w:hAnsi="Times New Roman"/>
            <w:color w:val="000000"/>
            <w:sz w:val="24"/>
          </w:rPr>
          <w:t>53-1</w:t>
        </w:r>
      </w:hyperlink>
      <w:r>
        <w:rPr>
          <w:rFonts w:ascii="Times New Roman" w:hAnsi="Times New Roman"/>
          <w:color w:val="000000"/>
          <w:sz w:val="24"/>
        </w:rPr>
        <w:t>.</w:t>
      </w:r>
    </w:p>
    <w:p w:rsidR="00411E5D" w:rsidRDefault="00411E5D" w:rsidP="00411E5D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7. </w:t>
      </w:r>
      <w:proofErr w:type="gramStart"/>
      <w:r>
        <w:rPr>
          <w:rFonts w:ascii="Times New Roman" w:hAnsi="Times New Roman"/>
          <w:color w:val="000000"/>
          <w:sz w:val="24"/>
        </w:rPr>
        <w:t>Стоимость разработки проектно-сметной документации на строительство производственных участков, предприятий по добыче торфа в районах с ухудшенными климатическими условиями, где количество технологических циклов по добыче торфа на топливо менее 20, для подстилки менее 15, для приготовления компостов, ТМАУ и ТМУ менее 25 определяется с коэффициентом до 1,4 в зависимости от трудоемкости проектных работ по согласованию с заказчиком.</w:t>
      </w:r>
      <w:proofErr w:type="gramEnd"/>
    </w:p>
    <w:p w:rsidR="00411E5D" w:rsidRDefault="00411E5D" w:rsidP="00411E5D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8. Стоимость разработки проектно-сметной документации на реконструкцию производственных участков, предприятий по добыче торфа с целью увеличения номенклатуры продукции (производство торфяных горшочков, ТМАУ-4К, </w:t>
      </w:r>
      <w:proofErr w:type="spellStart"/>
      <w:r>
        <w:rPr>
          <w:rFonts w:ascii="Times New Roman" w:hAnsi="Times New Roman"/>
          <w:color w:val="000000"/>
          <w:sz w:val="24"/>
        </w:rPr>
        <w:t>кипованного</w:t>
      </w:r>
      <w:proofErr w:type="spellEnd"/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lastRenderedPageBreak/>
        <w:t xml:space="preserve">торфа, торфяных брикетов и пр.) определяется в соответствии с Общими указаниями. При этом стоимость проектирования цеха по производству указанных видов продукции определяется дополнительно по таблицам </w:t>
      </w:r>
      <w:hyperlink w:anchor="t53_1" w:tooltip="Таблица 53-1" w:history="1">
        <w:r>
          <w:rPr>
            <w:rStyle w:val="aa"/>
            <w:rFonts w:ascii="Times New Roman" w:hAnsi="Times New Roman"/>
            <w:color w:val="000000"/>
            <w:sz w:val="24"/>
          </w:rPr>
          <w:t>53-1</w:t>
        </w:r>
      </w:hyperlink>
      <w:r>
        <w:rPr>
          <w:rFonts w:ascii="Times New Roman" w:hAnsi="Times New Roman"/>
          <w:color w:val="000000"/>
          <w:sz w:val="24"/>
        </w:rPr>
        <w:t xml:space="preserve">, </w:t>
      </w:r>
      <w:hyperlink w:anchor="t53_2" w:tooltip="Таблица 53-2" w:history="1">
        <w:r>
          <w:rPr>
            <w:rStyle w:val="aa"/>
            <w:rFonts w:ascii="Times New Roman" w:hAnsi="Times New Roman"/>
            <w:color w:val="000000"/>
            <w:sz w:val="24"/>
          </w:rPr>
          <w:t>53-2</w:t>
        </w:r>
      </w:hyperlink>
      <w:r>
        <w:rPr>
          <w:rFonts w:ascii="Times New Roman" w:hAnsi="Times New Roman"/>
          <w:color w:val="000000"/>
          <w:sz w:val="24"/>
        </w:rPr>
        <w:t>.</w:t>
      </w:r>
    </w:p>
    <w:p w:rsidR="00411E5D" w:rsidRDefault="00411E5D" w:rsidP="00411E5D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9. Стоимость разработки проектно-сметной документации на рекультивацию земель, выбывших из промышленной эксплуатации после добычи торфа, в составе разрабатываемого рабочего проекта (проекта) на строительство производственных участков, предприятий по добыче торфа определяется дополнительно по таблице </w:t>
      </w:r>
      <w:hyperlink w:anchor="t53_3" w:tooltip="Таблица 53-3" w:history="1">
        <w:r>
          <w:rPr>
            <w:rStyle w:val="aa"/>
            <w:rFonts w:ascii="Times New Roman" w:hAnsi="Times New Roman"/>
            <w:color w:val="000000"/>
            <w:sz w:val="24"/>
          </w:rPr>
          <w:t>53-3</w:t>
        </w:r>
      </w:hyperlink>
      <w:r>
        <w:rPr>
          <w:rFonts w:ascii="Times New Roman" w:hAnsi="Times New Roman"/>
          <w:color w:val="000000"/>
          <w:sz w:val="24"/>
        </w:rPr>
        <w:t xml:space="preserve"> с коэффициентом 0,5.</w:t>
      </w:r>
    </w:p>
    <w:p w:rsidR="00411E5D" w:rsidRDefault="00411E5D" w:rsidP="00411E5D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10. Стоимость разработки проектно-сметной документации на рекультивацию земель, выбывающих из промышленной эксплуатации после добычи торфа, под строительство </w:t>
      </w:r>
      <w:proofErr w:type="spellStart"/>
      <w:r>
        <w:rPr>
          <w:rFonts w:ascii="Times New Roman" w:hAnsi="Times New Roman"/>
          <w:color w:val="000000"/>
          <w:sz w:val="24"/>
        </w:rPr>
        <w:t>нерыбохозяйственных</w:t>
      </w:r>
      <w:proofErr w:type="spellEnd"/>
      <w:r>
        <w:rPr>
          <w:rFonts w:ascii="Times New Roman" w:hAnsi="Times New Roman"/>
          <w:color w:val="000000"/>
          <w:sz w:val="24"/>
        </w:rPr>
        <w:t xml:space="preserve"> водоемов определяется по таблице </w:t>
      </w:r>
      <w:hyperlink w:anchor="t53_3" w:tooltip="Таблица 53-3" w:history="1">
        <w:r>
          <w:rPr>
            <w:rStyle w:val="aa"/>
            <w:rFonts w:ascii="Times New Roman" w:hAnsi="Times New Roman"/>
            <w:color w:val="000000"/>
            <w:sz w:val="24"/>
          </w:rPr>
          <w:t>53-3</w:t>
        </w:r>
      </w:hyperlink>
      <w:r>
        <w:rPr>
          <w:rFonts w:ascii="Times New Roman" w:hAnsi="Times New Roman"/>
          <w:color w:val="000000"/>
          <w:sz w:val="24"/>
        </w:rPr>
        <w:t xml:space="preserve"> с коэффициентом 0,8.</w:t>
      </w:r>
    </w:p>
    <w:p w:rsidR="00411E5D" w:rsidRDefault="00411E5D" w:rsidP="00411E5D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11. Стоимость разработки проектно-сметной документации на рекультивацию земель, выбывших из промышленной эксплуатации после добычи торфа, для использования в двух и более направлениях (для выращивания трав, лесоразведения и т.п.) определяется по таблице </w:t>
      </w:r>
      <w:hyperlink w:anchor="t53_3" w:tooltip="Таблица 53-3" w:history="1">
        <w:r>
          <w:rPr>
            <w:rStyle w:val="aa"/>
            <w:rFonts w:ascii="Times New Roman" w:hAnsi="Times New Roman"/>
            <w:color w:val="000000"/>
            <w:sz w:val="24"/>
          </w:rPr>
          <w:t>53-3</w:t>
        </w:r>
      </w:hyperlink>
      <w:r>
        <w:rPr>
          <w:rFonts w:ascii="Times New Roman" w:hAnsi="Times New Roman"/>
          <w:color w:val="000000"/>
          <w:sz w:val="24"/>
        </w:rPr>
        <w:t xml:space="preserve"> с коэффициентами соответственно 1,1-1,15.</w:t>
      </w:r>
    </w:p>
    <w:p w:rsidR="00411E5D" w:rsidRDefault="00411E5D" w:rsidP="00411E5D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12. При разработке проекта организации строительства с применением узлового метода строительства и комплектно-блочного метода монтажа к стоимости разработки проектно-сметной документации рабочего проекта (проекта) применяется коэффициент 1,1.</w:t>
      </w:r>
    </w:p>
    <w:p w:rsidR="00411E5D" w:rsidRDefault="00411E5D" w:rsidP="00411E5D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13. Стоимость работ по выбору площадки (трассы) для строительства определяется по ценам на разработку проекта соответствующего объекта с коэффициентом 0,15.</w:t>
      </w:r>
    </w:p>
    <w:p w:rsidR="00411E5D" w:rsidRDefault="00411E5D" w:rsidP="00411E5D">
      <w:pPr>
        <w:shd w:val="clear" w:color="auto" w:fill="FFFFFF"/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(Измененная редакция).</w:t>
      </w:r>
    </w:p>
    <w:p w:rsidR="00411E5D" w:rsidRDefault="00411E5D" w:rsidP="00411E5D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14. При пользовании настоящим разделом Сборника необходимо руководствоваться также Общими указаниями.</w:t>
      </w:r>
      <w:bookmarkStart w:id="3" w:name="_Toc38733624"/>
      <w:r>
        <w:rPr>
          <w:rFonts w:ascii="Times New Roman" w:hAnsi="Times New Roman"/>
          <w:color w:val="000000"/>
          <w:sz w:val="24"/>
        </w:rPr>
        <w:t xml:space="preserve"> </w:t>
      </w:r>
    </w:p>
    <w:p w:rsidR="00411E5D" w:rsidRDefault="00411E5D" w:rsidP="00411E5D">
      <w:pPr>
        <w:shd w:val="clear" w:color="auto" w:fill="FFFFFF"/>
        <w:ind w:firstLine="283"/>
        <w:jc w:val="both"/>
        <w:rPr>
          <w:color w:val="000000"/>
        </w:rPr>
      </w:pPr>
      <w:r>
        <w:rPr>
          <w:color w:val="000000"/>
        </w:rPr>
        <w:t>Цены на разработку проектно-сметной документации</w:t>
      </w:r>
      <w:bookmarkEnd w:id="3"/>
    </w:p>
    <w:p w:rsidR="00411E5D" w:rsidRPr="00411E5D" w:rsidRDefault="00411E5D" w:rsidP="00411E5D">
      <w:pPr>
        <w:pStyle w:val="2"/>
        <w:keepNext w:val="0"/>
        <w:widowControl/>
        <w:jc w:val="right"/>
        <w:rPr>
          <w:sz w:val="22"/>
          <w:szCs w:val="22"/>
        </w:rPr>
      </w:pPr>
      <w:bookmarkStart w:id="4" w:name="_Toc38733625"/>
      <w:bookmarkStart w:id="5" w:name="t53_1"/>
      <w:r w:rsidRPr="00411E5D">
        <w:rPr>
          <w:sz w:val="22"/>
          <w:szCs w:val="22"/>
        </w:rPr>
        <w:t>Таблица 53-1</w:t>
      </w:r>
      <w:bookmarkEnd w:id="4"/>
    </w:p>
    <w:p w:rsidR="00411E5D" w:rsidRPr="00411E5D" w:rsidRDefault="00411E5D" w:rsidP="00411E5D">
      <w:pPr>
        <w:pStyle w:val="2"/>
        <w:spacing w:before="0"/>
        <w:rPr>
          <w:sz w:val="22"/>
          <w:szCs w:val="22"/>
        </w:rPr>
      </w:pPr>
      <w:bookmarkStart w:id="6" w:name="_Toc38733626"/>
      <w:bookmarkEnd w:id="5"/>
      <w:r w:rsidRPr="00411E5D">
        <w:rPr>
          <w:sz w:val="22"/>
          <w:szCs w:val="22"/>
        </w:rPr>
        <w:t>Производственные участки и предприятия по добыче торфа и заводы торфяных брикетов</w:t>
      </w:r>
      <w:bookmarkEnd w:id="6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7"/>
        <w:gridCol w:w="3201"/>
        <w:gridCol w:w="1200"/>
        <w:gridCol w:w="1249"/>
        <w:gridCol w:w="900"/>
        <w:gridCol w:w="959"/>
        <w:gridCol w:w="1094"/>
      </w:tblGrid>
      <w:tr w:rsidR="00411E5D" w:rsidTr="00123759">
        <w:trPr>
          <w:cantSplit/>
          <w:trHeight w:val="20"/>
          <w:tblHeader/>
          <w:jc w:val="center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№№ поз.</w:t>
            </w:r>
          </w:p>
        </w:tc>
        <w:tc>
          <w:tcPr>
            <w:tcW w:w="3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Объект проектирования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Основной показатель объекта</w:t>
            </w:r>
          </w:p>
        </w:tc>
        <w:tc>
          <w:tcPr>
            <w:tcW w:w="21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411E5D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Постоянные величины стоимости разработки рабочей документации, тыс. сом.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411E5D" w:rsidTr="00123759">
        <w:trPr>
          <w:cantSplit/>
          <w:trHeight w:val="20"/>
          <w:tblHeader/>
          <w:jc w:val="center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1E5D" w:rsidRDefault="00411E5D" w:rsidP="001237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0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1E5D" w:rsidRDefault="00411E5D" w:rsidP="001237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1E5D" w:rsidRDefault="00411E5D" w:rsidP="001237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1E5D" w:rsidRDefault="00411E5D" w:rsidP="001237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проекта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рабочего проекта</w:t>
            </w:r>
          </w:p>
        </w:tc>
      </w:tr>
      <w:tr w:rsidR="00411E5D" w:rsidTr="00123759">
        <w:trPr>
          <w:cantSplit/>
          <w:trHeight w:val="20"/>
          <w:tblHeader/>
          <w:jc w:val="center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1E5D" w:rsidRDefault="00411E5D" w:rsidP="001237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0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1E5D" w:rsidRDefault="00411E5D" w:rsidP="001237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1E5D" w:rsidRDefault="00411E5D" w:rsidP="001237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</w:t>
            </w:r>
            <w:proofErr w:type="gramStart"/>
            <w:r>
              <w:rPr>
                <w:rFonts w:ascii="Times New Roman" w:hAnsi="Times New Roman"/>
                <w:color w:val="000000"/>
                <w:vertAlign w:val="subscript"/>
              </w:rPr>
              <w:t>1</w:t>
            </w:r>
            <w:proofErr w:type="gramEnd"/>
          </w:p>
        </w:tc>
        <w:tc>
          <w:tcPr>
            <w:tcW w:w="10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</w:t>
            </w:r>
            <w:proofErr w:type="gramStart"/>
            <w:r>
              <w:rPr>
                <w:rFonts w:ascii="Times New Roman" w:hAnsi="Times New Roman"/>
                <w:color w:val="000000"/>
                <w:vertAlign w:val="subscript"/>
              </w:rPr>
              <w:t>2</w:t>
            </w:r>
            <w:proofErr w:type="gramEnd"/>
          </w:p>
        </w:tc>
      </w:tr>
      <w:tr w:rsidR="00411E5D" w:rsidTr="00123759">
        <w:trPr>
          <w:trHeight w:val="20"/>
          <w:tblHeader/>
          <w:jc w:val="center"/>
        </w:trPr>
        <w:tc>
          <w:tcPr>
            <w:tcW w:w="5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2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2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411E5D" w:rsidTr="0076310D">
        <w:trPr>
          <w:trHeight w:val="20"/>
          <w:jc w:val="center"/>
        </w:trPr>
        <w:tc>
          <w:tcPr>
            <w:tcW w:w="52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</w:t>
            </w:r>
          </w:p>
        </w:tc>
        <w:tc>
          <w:tcPr>
            <w:tcW w:w="320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Производственные участки по добыче торфа для подстилки и </w:t>
            </w:r>
            <w:proofErr w:type="spellStart"/>
            <w:r>
              <w:rPr>
                <w:rFonts w:ascii="Times New Roman" w:hAnsi="Times New Roman"/>
                <w:color w:val="000000"/>
              </w:rPr>
              <w:t>торфоперерабатывающих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производств мощностью, тыс. т/год</w:t>
            </w:r>
          </w:p>
          <w:p w:rsidR="00411E5D" w:rsidRDefault="00411E5D" w:rsidP="001237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10 до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т/год</w:t>
            </w:r>
          </w:p>
        </w:tc>
        <w:tc>
          <w:tcPr>
            <w:tcW w:w="124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350,34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6,17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1,22</w:t>
            </w:r>
          </w:p>
        </w:tc>
      </w:tr>
      <w:tr w:rsidR="00411E5D" w:rsidTr="0076310D">
        <w:trPr>
          <w:trHeight w:val="20"/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  <w:p w:rsidR="00411E5D" w:rsidRDefault="00411E5D" w:rsidP="001237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более 20 до 50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224,40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12,46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0,41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1,20</w:t>
            </w:r>
          </w:p>
        </w:tc>
      </w:tr>
      <w:tr w:rsidR="00411E5D" w:rsidTr="0076310D">
        <w:trPr>
          <w:trHeight w:val="20"/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bookmarkStart w:id="7" w:name="x53_1_3"/>
            <w:r>
              <w:rPr>
                <w:rFonts w:ascii="Times New Roman" w:hAnsi="Times New Roman"/>
                <w:color w:val="000000"/>
              </w:rPr>
              <w:t>3</w:t>
            </w:r>
            <w:bookmarkEnd w:id="7"/>
          </w:p>
        </w:tc>
        <w:tc>
          <w:tcPr>
            <w:tcW w:w="3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Производственные участки по добыче торфа для приготовления компостов мощностью, тыс. т /год</w:t>
            </w:r>
          </w:p>
          <w:p w:rsidR="00411E5D" w:rsidRDefault="00411E5D" w:rsidP="001237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10 до 25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т/год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186,71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6,64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0,51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1,25</w:t>
            </w:r>
          </w:p>
        </w:tc>
      </w:tr>
      <w:tr w:rsidR="00411E5D" w:rsidTr="0076310D">
        <w:trPr>
          <w:trHeight w:val="20"/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То же </w:t>
            </w:r>
          </w:p>
          <w:p w:rsidR="00411E5D" w:rsidRDefault="00411E5D" w:rsidP="001237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более 25 до 50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199,65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6,12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0,51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1,24</w:t>
            </w:r>
          </w:p>
        </w:tc>
      </w:tr>
      <w:tr w:rsidR="00411E5D" w:rsidTr="0076310D">
        <w:trPr>
          <w:trHeight w:val="20"/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“ </w:t>
            </w:r>
          </w:p>
          <w:p w:rsidR="00411E5D" w:rsidRDefault="00411E5D" w:rsidP="001237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более 50 до 75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283,75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4,44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0,45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1,22</w:t>
            </w:r>
          </w:p>
        </w:tc>
      </w:tr>
      <w:tr w:rsidR="00411E5D" w:rsidTr="0076310D">
        <w:trPr>
          <w:trHeight w:val="20"/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“ </w:t>
            </w:r>
          </w:p>
          <w:p w:rsidR="00411E5D" w:rsidRDefault="00411E5D" w:rsidP="001237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более 75 до 100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341,98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3,67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0,42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1,21</w:t>
            </w:r>
          </w:p>
        </w:tc>
      </w:tr>
      <w:tr w:rsidR="00411E5D" w:rsidTr="0076310D">
        <w:trPr>
          <w:trHeight w:val="20"/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Производственные участки по добыче торфа для приготовления компостов мощностью тыс. т/год</w:t>
            </w:r>
          </w:p>
          <w:p w:rsidR="00411E5D" w:rsidRDefault="00411E5D" w:rsidP="001237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100 до 150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т/год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581,82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8,93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0,25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1,12</w:t>
            </w:r>
          </w:p>
        </w:tc>
      </w:tr>
      <w:tr w:rsidR="00411E5D" w:rsidTr="0076310D">
        <w:trPr>
          <w:trHeight w:val="20"/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  <w:p w:rsidR="00411E5D" w:rsidRDefault="00411E5D" w:rsidP="001237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более 150 до 400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1041,15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5,87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0,22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411E5D" w:rsidTr="0076310D">
        <w:trPr>
          <w:trHeight w:val="20"/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Предприятия по добыче торфа на топливо мощностью, тыс. </w:t>
            </w:r>
            <w:r>
              <w:rPr>
                <w:rFonts w:ascii="Times New Roman" w:hAnsi="Times New Roman"/>
                <w:color w:val="000000"/>
              </w:rPr>
              <w:lastRenderedPageBreak/>
              <w:t>т/год</w:t>
            </w:r>
          </w:p>
          <w:p w:rsidR="00411E5D" w:rsidRDefault="00411E5D" w:rsidP="001237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100 до 300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“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1048,92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8,88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0,18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1,09</w:t>
            </w:r>
          </w:p>
        </w:tc>
      </w:tr>
      <w:tr w:rsidR="00411E5D" w:rsidTr="0076310D">
        <w:trPr>
          <w:trHeight w:val="20"/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10</w:t>
            </w:r>
          </w:p>
        </w:tc>
        <w:tc>
          <w:tcPr>
            <w:tcW w:w="3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  <w:p w:rsidR="00411E5D" w:rsidRDefault="00411E5D" w:rsidP="001237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более 300 до 600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2381,63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4,44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0,16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tr w:rsidR="00411E5D" w:rsidTr="0076310D">
        <w:trPr>
          <w:trHeight w:val="20"/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более 600 до 1000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2485,14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4,27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0,15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tr w:rsidR="00411E5D" w:rsidTr="0076310D">
        <w:trPr>
          <w:trHeight w:val="20"/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 торфяных брикетов мощностью, тыс. т/год</w:t>
            </w:r>
          </w:p>
          <w:p w:rsidR="00411E5D" w:rsidRDefault="00411E5D" w:rsidP="001237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25 до 50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5D" w:rsidRDefault="00411E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1469,78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5D" w:rsidRDefault="00411E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22,17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0,24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</w:tbl>
    <w:p w:rsidR="00411E5D" w:rsidRDefault="00411E5D" w:rsidP="00411E5D">
      <w:pPr>
        <w:shd w:val="clear" w:color="auto" w:fill="FFFFFF"/>
        <w:spacing w:before="120"/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(Измененная редакция).</w:t>
      </w:r>
    </w:p>
    <w:p w:rsidR="00411E5D" w:rsidRDefault="00411E5D" w:rsidP="00411E5D">
      <w:pPr>
        <w:pStyle w:val="2"/>
        <w:spacing w:before="0"/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5"/>
        <w:gridCol w:w="3153"/>
        <w:gridCol w:w="1399"/>
        <w:gridCol w:w="1850"/>
        <w:gridCol w:w="959"/>
        <w:gridCol w:w="1094"/>
      </w:tblGrid>
      <w:tr w:rsidR="00411E5D" w:rsidTr="00123759">
        <w:trPr>
          <w:cantSplit/>
          <w:tblHeader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№№ поз.</w:t>
            </w:r>
          </w:p>
        </w:tc>
        <w:tc>
          <w:tcPr>
            <w:tcW w:w="3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Объект проектирования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Основной показатель объекта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411E5D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Стоимость разработки рабочей документации, тыс. сом.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411E5D" w:rsidTr="00123759">
        <w:trPr>
          <w:cantSplit/>
          <w:tblHeader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1E5D" w:rsidRDefault="00411E5D" w:rsidP="001237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1E5D" w:rsidRDefault="00411E5D" w:rsidP="001237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1E5D" w:rsidRDefault="00411E5D" w:rsidP="001237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5D" w:rsidRDefault="00411E5D" w:rsidP="001237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проекта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рабочего проекта</w:t>
            </w:r>
          </w:p>
        </w:tc>
      </w:tr>
      <w:tr w:rsidR="00411E5D" w:rsidTr="00123759">
        <w:trPr>
          <w:cantSplit/>
          <w:tblHeader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1E5D" w:rsidRDefault="00411E5D" w:rsidP="001237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1E5D" w:rsidRDefault="00411E5D" w:rsidP="001237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1E5D" w:rsidRDefault="00411E5D" w:rsidP="001237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</w:t>
            </w:r>
            <w:proofErr w:type="gramStart"/>
            <w:r>
              <w:rPr>
                <w:rFonts w:ascii="Times New Roman" w:hAnsi="Times New Roman"/>
                <w:color w:val="000000"/>
                <w:vertAlign w:val="subscript"/>
              </w:rPr>
              <w:t>1</w:t>
            </w:r>
            <w:proofErr w:type="gramEnd"/>
          </w:p>
        </w:tc>
        <w:tc>
          <w:tcPr>
            <w:tcW w:w="10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</w:t>
            </w:r>
            <w:proofErr w:type="gramStart"/>
            <w:r>
              <w:rPr>
                <w:rFonts w:ascii="Times New Roman" w:hAnsi="Times New Roman"/>
                <w:color w:val="000000"/>
                <w:vertAlign w:val="subscript"/>
              </w:rPr>
              <w:t>2</w:t>
            </w:r>
            <w:proofErr w:type="gramEnd"/>
          </w:p>
        </w:tc>
      </w:tr>
      <w:tr w:rsidR="00411E5D" w:rsidTr="00D86B25">
        <w:trPr>
          <w:jc w:val="center"/>
        </w:trPr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1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Цех по производству торфяных горшочков мощностью 50 млн. шт./год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млн. шт./год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1E5D" w:rsidRDefault="00411E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1114,00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1,12</w:t>
            </w:r>
          </w:p>
        </w:tc>
      </w:tr>
      <w:tr w:rsidR="00411E5D" w:rsidTr="00D86B25">
        <w:trPr>
          <w:jc w:val="center"/>
        </w:trPr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1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Цех по производству ТМАУ-4к мощностью 5 тыс. т/год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т/год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1E5D" w:rsidRDefault="00411E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1656,49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tr w:rsidR="00411E5D" w:rsidTr="00D86B25">
        <w:trPr>
          <w:jc w:val="center"/>
        </w:trPr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bookmarkStart w:id="8" w:name="x53_2_3"/>
            <w:r>
              <w:rPr>
                <w:rFonts w:ascii="Times New Roman" w:hAnsi="Times New Roman"/>
                <w:color w:val="000000"/>
              </w:rPr>
              <w:t>3</w:t>
            </w:r>
            <w:bookmarkEnd w:id="8"/>
          </w:p>
        </w:tc>
        <w:tc>
          <w:tcPr>
            <w:tcW w:w="31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Цех по </w:t>
            </w:r>
            <w:proofErr w:type="spellStart"/>
            <w:r>
              <w:rPr>
                <w:rFonts w:ascii="Times New Roman" w:hAnsi="Times New Roman"/>
                <w:color w:val="000000"/>
              </w:rPr>
              <w:t>кипованию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торфа малой степени разложения мощностью 30 тыс. м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>3</w:t>
            </w:r>
            <w:r>
              <w:rPr>
                <w:rFonts w:ascii="Times New Roman" w:hAnsi="Times New Roman"/>
                <w:color w:val="000000"/>
              </w:rPr>
              <w:t>/год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т/год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1E5D" w:rsidRDefault="00411E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2198,07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</w:tbl>
    <w:p w:rsidR="00411E5D" w:rsidRDefault="00411E5D" w:rsidP="00411E5D">
      <w:pPr>
        <w:shd w:val="clear" w:color="auto" w:fill="FFFFFF"/>
        <w:spacing w:before="120"/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(Измененная редакция).</w:t>
      </w:r>
    </w:p>
    <w:p w:rsidR="00411E5D" w:rsidRPr="00411E5D" w:rsidRDefault="00411E5D" w:rsidP="00411E5D">
      <w:pPr>
        <w:pStyle w:val="2"/>
        <w:jc w:val="right"/>
        <w:rPr>
          <w:sz w:val="22"/>
          <w:szCs w:val="22"/>
        </w:rPr>
      </w:pPr>
      <w:bookmarkStart w:id="9" w:name="_Toc38733629"/>
      <w:bookmarkStart w:id="10" w:name="t53_3"/>
      <w:r w:rsidRPr="00411E5D">
        <w:rPr>
          <w:sz w:val="22"/>
          <w:szCs w:val="22"/>
        </w:rPr>
        <w:lastRenderedPageBreak/>
        <w:t>Таблица 53-3</w:t>
      </w:r>
      <w:bookmarkEnd w:id="9"/>
    </w:p>
    <w:p w:rsidR="00411E5D" w:rsidRDefault="00411E5D" w:rsidP="00411E5D">
      <w:pPr>
        <w:pStyle w:val="2"/>
        <w:spacing w:before="0"/>
        <w:rPr>
          <w:sz w:val="22"/>
          <w:szCs w:val="22"/>
        </w:rPr>
      </w:pPr>
      <w:bookmarkStart w:id="11" w:name="_Toc38733630"/>
      <w:bookmarkEnd w:id="10"/>
      <w:r w:rsidRPr="00411E5D">
        <w:rPr>
          <w:sz w:val="22"/>
          <w:szCs w:val="22"/>
        </w:rPr>
        <w:t>Рекультивация земель, выбывших из промышленной эксплуатации, выполняемых вне комплекса</w:t>
      </w:r>
      <w:bookmarkEnd w:id="11"/>
    </w:p>
    <w:p w:rsidR="00411E5D" w:rsidRDefault="00411E5D" w:rsidP="00411E5D">
      <w:pPr>
        <w:rPr>
          <w:lang w:eastAsia="ru-RU"/>
        </w:rPr>
      </w:pPr>
    </w:p>
    <w:p w:rsidR="00411E5D" w:rsidRPr="00411E5D" w:rsidRDefault="00411E5D" w:rsidP="00411E5D">
      <w:pPr>
        <w:rPr>
          <w:lang w:eastAsia="ru-RU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8"/>
        <w:gridCol w:w="2175"/>
        <w:gridCol w:w="1417"/>
        <w:gridCol w:w="1258"/>
        <w:gridCol w:w="1158"/>
        <w:gridCol w:w="1236"/>
        <w:gridCol w:w="1258"/>
      </w:tblGrid>
      <w:tr w:rsidR="00411E5D" w:rsidTr="00123759">
        <w:trPr>
          <w:cantSplit/>
          <w:trHeight w:val="20"/>
          <w:tblHeader/>
          <w:jc w:val="center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№№ поз.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Объект проектирования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Основной показатель объекта</w:t>
            </w:r>
          </w:p>
        </w:tc>
        <w:tc>
          <w:tcPr>
            <w:tcW w:w="24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411E5D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Постоянные величины стоимости разработки рабочей документации, тыс. сом.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411E5D" w:rsidTr="00123759">
        <w:trPr>
          <w:cantSplit/>
          <w:trHeight w:val="20"/>
          <w:tblHeader/>
          <w:jc w:val="center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1E5D" w:rsidRDefault="00411E5D" w:rsidP="001237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1E5D" w:rsidRDefault="00411E5D" w:rsidP="001237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1E5D" w:rsidRDefault="00411E5D" w:rsidP="001237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1E5D" w:rsidRDefault="00411E5D" w:rsidP="001237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проекта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рабочего проекта</w:t>
            </w:r>
          </w:p>
        </w:tc>
      </w:tr>
      <w:tr w:rsidR="00411E5D" w:rsidTr="00123759">
        <w:trPr>
          <w:cantSplit/>
          <w:trHeight w:val="20"/>
          <w:tblHeader/>
          <w:jc w:val="center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1E5D" w:rsidRDefault="00411E5D" w:rsidP="001237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1E5D" w:rsidRDefault="00411E5D" w:rsidP="001237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1E5D" w:rsidRDefault="00411E5D" w:rsidP="001237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</w:t>
            </w:r>
            <w:proofErr w:type="gramStart"/>
            <w:r>
              <w:rPr>
                <w:rFonts w:ascii="Times New Roman" w:hAnsi="Times New Roman"/>
                <w:color w:val="000000"/>
                <w:vertAlign w:val="subscript"/>
              </w:rPr>
              <w:t>1</w:t>
            </w:r>
            <w:proofErr w:type="gramEnd"/>
          </w:p>
        </w:tc>
        <w:tc>
          <w:tcPr>
            <w:tcW w:w="12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</w:t>
            </w:r>
            <w:proofErr w:type="gramStart"/>
            <w:r>
              <w:rPr>
                <w:rFonts w:ascii="Times New Roman" w:hAnsi="Times New Roman"/>
                <w:color w:val="000000"/>
                <w:vertAlign w:val="subscript"/>
              </w:rPr>
              <w:t>2</w:t>
            </w:r>
            <w:proofErr w:type="gramEnd"/>
          </w:p>
        </w:tc>
      </w:tr>
      <w:tr w:rsidR="00411E5D" w:rsidTr="00FB7FA8">
        <w:trPr>
          <w:trHeight w:val="20"/>
          <w:jc w:val="center"/>
        </w:trPr>
        <w:tc>
          <w:tcPr>
            <w:tcW w:w="62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Рекультивация земель площадью, </w:t>
            </w:r>
            <w:proofErr w:type="gramStart"/>
            <w:r>
              <w:rPr>
                <w:rFonts w:ascii="Times New Roman" w:hAnsi="Times New Roman"/>
                <w:color w:val="000000"/>
              </w:rPr>
              <w:t>га</w:t>
            </w:r>
            <w:proofErr w:type="gramEnd"/>
          </w:p>
          <w:p w:rsidR="00411E5D" w:rsidRDefault="00411E5D" w:rsidP="001237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5 до 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га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167,04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0,82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0,72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1,25</w:t>
            </w:r>
          </w:p>
        </w:tc>
      </w:tr>
      <w:tr w:rsidR="00411E5D" w:rsidTr="00FB7FA8">
        <w:trPr>
          <w:trHeight w:val="2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1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  <w:p w:rsidR="00411E5D" w:rsidRDefault="00411E5D" w:rsidP="001237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более 50 до 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169,20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0,78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0,72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1,25</w:t>
            </w:r>
          </w:p>
        </w:tc>
      </w:tr>
      <w:tr w:rsidR="00411E5D" w:rsidTr="00FB7FA8">
        <w:trPr>
          <w:trHeight w:val="2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1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  <w:p w:rsidR="00411E5D" w:rsidRDefault="00411E5D" w:rsidP="001237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более 200 до 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255,46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0,69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1,25</w:t>
            </w:r>
          </w:p>
        </w:tc>
      </w:tr>
      <w:tr w:rsidR="00411E5D" w:rsidTr="00FB7FA8">
        <w:trPr>
          <w:trHeight w:val="2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1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  <w:p w:rsidR="00411E5D" w:rsidRDefault="00411E5D" w:rsidP="001237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более 400 до 1000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324,47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0,75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1,25</w:t>
            </w:r>
          </w:p>
        </w:tc>
      </w:tr>
      <w:tr w:rsidR="00411E5D" w:rsidTr="00FB7FA8">
        <w:trPr>
          <w:trHeight w:val="20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  <w:p w:rsidR="00411E5D" w:rsidRDefault="00411E5D" w:rsidP="001237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более 1000 до 1500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5D" w:rsidRDefault="00411E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367,60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5D" w:rsidRDefault="00411E5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0,76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1,25</w:t>
            </w:r>
          </w:p>
        </w:tc>
      </w:tr>
    </w:tbl>
    <w:p w:rsidR="00411E5D" w:rsidRDefault="00411E5D" w:rsidP="00411E5D">
      <w:pPr>
        <w:shd w:val="clear" w:color="auto" w:fill="FFFFFF"/>
        <w:spacing w:before="120"/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(Измененная редакция).</w:t>
      </w:r>
    </w:p>
    <w:p w:rsidR="00411E5D" w:rsidRDefault="00411E5D" w:rsidP="00411E5D">
      <w:pPr>
        <w:rPr>
          <w:rFonts w:ascii="Times New Roman" w:hAnsi="Times New Roman"/>
          <w:b/>
          <w:color w:val="000000"/>
          <w:kern w:val="28"/>
          <w:sz w:val="24"/>
        </w:rPr>
        <w:sectPr w:rsidR="00411E5D">
          <w:pgSz w:w="11909" w:h="16834"/>
          <w:pgMar w:top="1134" w:right="1134" w:bottom="1134" w:left="1701" w:header="720" w:footer="720" w:gutter="0"/>
          <w:cols w:space="708"/>
          <w:docGrid w:linePitch="360"/>
        </w:sectPr>
      </w:pPr>
    </w:p>
    <w:p w:rsidR="00411E5D" w:rsidRPr="00411E5D" w:rsidRDefault="00411E5D" w:rsidP="00411E5D">
      <w:pPr>
        <w:pStyle w:val="2"/>
        <w:jc w:val="right"/>
        <w:rPr>
          <w:sz w:val="22"/>
          <w:szCs w:val="22"/>
        </w:rPr>
      </w:pPr>
      <w:bookmarkStart w:id="12" w:name="_Toc38733631"/>
      <w:bookmarkStart w:id="13" w:name="t53_4"/>
      <w:r w:rsidRPr="00411E5D">
        <w:rPr>
          <w:sz w:val="22"/>
          <w:szCs w:val="22"/>
        </w:rPr>
        <w:lastRenderedPageBreak/>
        <w:t>Таблица 53-4</w:t>
      </w:r>
      <w:bookmarkEnd w:id="12"/>
    </w:p>
    <w:p w:rsidR="00411E5D" w:rsidRPr="00411E5D" w:rsidRDefault="00411E5D" w:rsidP="00411E5D">
      <w:pPr>
        <w:pStyle w:val="2"/>
        <w:spacing w:before="0"/>
        <w:rPr>
          <w:sz w:val="22"/>
          <w:szCs w:val="22"/>
        </w:rPr>
      </w:pPr>
      <w:bookmarkStart w:id="14" w:name="_Toc38733632"/>
      <w:bookmarkEnd w:id="13"/>
      <w:r w:rsidRPr="00411E5D">
        <w:rPr>
          <w:sz w:val="22"/>
          <w:szCs w:val="22"/>
        </w:rPr>
        <w:t xml:space="preserve">Относительная стоимость разработки проектно-сметной документации в процентах от цены (к таблицам </w:t>
      </w:r>
      <w:hyperlink w:anchor="t53_1" w:tooltip="Таблица 53-1" w:history="1">
        <w:r w:rsidRPr="00411E5D">
          <w:rPr>
            <w:rStyle w:val="aa"/>
            <w:sz w:val="22"/>
            <w:szCs w:val="22"/>
          </w:rPr>
          <w:t>53-1</w:t>
        </w:r>
      </w:hyperlink>
      <w:r w:rsidRPr="00411E5D">
        <w:rPr>
          <w:sz w:val="22"/>
          <w:szCs w:val="22"/>
        </w:rPr>
        <w:t xml:space="preserve">, </w:t>
      </w:r>
      <w:hyperlink w:anchor="t53_2" w:tooltip="Таблица 53-2" w:history="1">
        <w:r w:rsidRPr="00411E5D">
          <w:rPr>
            <w:rStyle w:val="aa"/>
            <w:sz w:val="22"/>
            <w:szCs w:val="22"/>
          </w:rPr>
          <w:t>53-2</w:t>
        </w:r>
      </w:hyperlink>
      <w:r w:rsidRPr="00411E5D">
        <w:rPr>
          <w:sz w:val="22"/>
          <w:szCs w:val="22"/>
        </w:rPr>
        <w:t>)</w:t>
      </w:r>
      <w:bookmarkEnd w:id="14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8"/>
        <w:gridCol w:w="951"/>
        <w:gridCol w:w="1336"/>
        <w:gridCol w:w="1055"/>
        <w:gridCol w:w="1338"/>
        <w:gridCol w:w="1260"/>
        <w:gridCol w:w="1200"/>
        <w:gridCol w:w="1648"/>
        <w:gridCol w:w="1342"/>
        <w:gridCol w:w="1039"/>
      </w:tblGrid>
      <w:tr w:rsidR="00411E5D" w:rsidTr="00123759">
        <w:trPr>
          <w:tblHeader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Объект проектирования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Стадия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проекти-рования</w:t>
            </w:r>
            <w:proofErr w:type="spellEnd"/>
            <w:proofErr w:type="gramEnd"/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Технико-экономическая часть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Технология добычи торфа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Гидротехни-ческая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часть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Техноло-гическая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часть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Механизация транспорта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Автоматизация и управление электроприводами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Архитектурно-строительная часть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Отопление и вентиляция</w:t>
            </w:r>
          </w:p>
        </w:tc>
      </w:tr>
      <w:tr w:rsidR="00411E5D" w:rsidTr="00123759">
        <w:trPr>
          <w:tblHeader/>
        </w:trPr>
        <w:tc>
          <w:tcPr>
            <w:tcW w:w="34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5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411E5D" w:rsidTr="00123759">
        <w:tc>
          <w:tcPr>
            <w:tcW w:w="3448" w:type="dxa"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1. Производственные участки по добыче торфа для подстилки и </w:t>
            </w:r>
            <w:proofErr w:type="spellStart"/>
            <w:r>
              <w:rPr>
                <w:rFonts w:ascii="Times New Roman" w:hAnsi="Times New Roman"/>
                <w:color w:val="000000"/>
              </w:rPr>
              <w:t>торфоперерабатывающего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производства</w:t>
            </w:r>
          </w:p>
        </w:tc>
        <w:tc>
          <w:tcPr>
            <w:tcW w:w="951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11E5D" w:rsidTr="00123759">
        <w:trPr>
          <w:cantSplit/>
        </w:trPr>
        <w:tc>
          <w:tcPr>
            <w:tcW w:w="3448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10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21,7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20,1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19,2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411E5D" w:rsidTr="00123759">
        <w:tc>
          <w:tcPr>
            <w:tcW w:w="3448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 То же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11E5D" w:rsidTr="00123759">
        <w:trPr>
          <w:cantSplit/>
        </w:trPr>
        <w:tc>
          <w:tcPr>
            <w:tcW w:w="3448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более 10 до 20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21,7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38,9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19,0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36,1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18,8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411E5D" w:rsidTr="00123759">
        <w:tc>
          <w:tcPr>
            <w:tcW w:w="3448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3. Производственные участки по добыче торфа для подстилки и </w:t>
            </w:r>
            <w:proofErr w:type="spellStart"/>
            <w:r>
              <w:rPr>
                <w:rFonts w:ascii="Times New Roman" w:hAnsi="Times New Roman"/>
                <w:color w:val="000000"/>
              </w:rPr>
              <w:t>торфоперерабатывающих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производств мощностью, тыс. т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11E5D" w:rsidTr="00123759">
        <w:trPr>
          <w:cantSplit/>
        </w:trPr>
        <w:tc>
          <w:tcPr>
            <w:tcW w:w="3448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более 20 до 50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22,7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19,3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19,3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411E5D" w:rsidTr="00123759">
        <w:tc>
          <w:tcPr>
            <w:tcW w:w="3448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 Производственные участки по добыче торфа для приготовления компостов мощностью, тыс. т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11E5D" w:rsidTr="00123759">
        <w:trPr>
          <w:cantSplit/>
        </w:trPr>
        <w:tc>
          <w:tcPr>
            <w:tcW w:w="3448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25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5,7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19,1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39,2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19,6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19,6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3,7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411E5D" w:rsidTr="00123759">
        <w:tc>
          <w:tcPr>
            <w:tcW w:w="3448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 То же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11E5D" w:rsidTr="00123759">
        <w:trPr>
          <w:cantSplit/>
        </w:trPr>
        <w:tc>
          <w:tcPr>
            <w:tcW w:w="3448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более 25 до 50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18,2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38,0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18,8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19,1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6. " 50 " 100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6,4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18,2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19,3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19,5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28,6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411E5D" w:rsidTr="00123759">
        <w:tc>
          <w:tcPr>
            <w:tcW w:w="3448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7. Предприятия по добыче торфа для приготовления компостов мощностью, тыс. т 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11E5D" w:rsidTr="00123759">
        <w:trPr>
          <w:cantSplit/>
        </w:trPr>
        <w:tc>
          <w:tcPr>
            <w:tcW w:w="3448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100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5,1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13,8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14,8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16,1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</w:tr>
      <w:tr w:rsidR="00411E5D" w:rsidTr="00123759">
        <w:tc>
          <w:tcPr>
            <w:tcW w:w="3448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8. То же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11E5D" w:rsidTr="00123759">
        <w:trPr>
          <w:cantSplit/>
        </w:trPr>
        <w:tc>
          <w:tcPr>
            <w:tcW w:w="3448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более 10 до 150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14,5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5,8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14,3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15,5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</w:tr>
      <w:tr w:rsidR="00411E5D" w:rsidTr="00123759">
        <w:tc>
          <w:tcPr>
            <w:tcW w:w="3448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9. "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11E5D" w:rsidTr="00123759">
        <w:trPr>
          <w:cantSplit/>
        </w:trPr>
        <w:tc>
          <w:tcPr>
            <w:tcW w:w="3448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 150 " 400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15,7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5,9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14,6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15,5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</w:tr>
      <w:tr w:rsidR="00411E5D" w:rsidTr="00123759">
        <w:tc>
          <w:tcPr>
            <w:tcW w:w="3448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10. Предприятия по добыче торфа на топливо мощностью, тыс. т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11E5D" w:rsidTr="00123759">
        <w:trPr>
          <w:cantSplit/>
        </w:trPr>
        <w:tc>
          <w:tcPr>
            <w:tcW w:w="3448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100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13,6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4,7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14,4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15,4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</w:tr>
      <w:tr w:rsidR="00411E5D" w:rsidTr="00123759">
        <w:tc>
          <w:tcPr>
            <w:tcW w:w="3448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11. То же 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11E5D" w:rsidTr="00123759">
        <w:trPr>
          <w:cantSplit/>
        </w:trPr>
        <w:tc>
          <w:tcPr>
            <w:tcW w:w="3448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более 100 до 300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5,7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15,5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13,1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13,7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</w:tr>
      <w:tr w:rsidR="00411E5D" w:rsidTr="00123759">
        <w:tc>
          <w:tcPr>
            <w:tcW w:w="3448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12. Предприятия по добыче торфа на топливо мощностью, тыс. т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11E5D" w:rsidTr="00123759">
        <w:trPr>
          <w:cantSplit/>
        </w:trPr>
        <w:tc>
          <w:tcPr>
            <w:tcW w:w="3448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более 300 до 600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aps/>
                <w:color w:val="000000"/>
              </w:rPr>
            </w:pPr>
            <w:proofErr w:type="gramStart"/>
            <w:r>
              <w:rPr>
                <w:rFonts w:ascii="Times New Roman" w:hAnsi="Times New Roman"/>
                <w:caps/>
                <w:color w:val="000000"/>
              </w:rPr>
              <w:t>п</w:t>
            </w:r>
            <w:proofErr w:type="gram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15,2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3,7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13,0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13,5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</w:tr>
      <w:tr w:rsidR="00411E5D" w:rsidTr="00123759">
        <w:tc>
          <w:tcPr>
            <w:tcW w:w="3448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13. То же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11E5D" w:rsidTr="00123759">
        <w:trPr>
          <w:cantSplit/>
        </w:trPr>
        <w:tc>
          <w:tcPr>
            <w:tcW w:w="3448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более 600 до 1000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5,8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15,5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27,1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5,7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12,8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13,3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</w:tr>
      <w:tr w:rsidR="00411E5D" w:rsidTr="00123759">
        <w:tc>
          <w:tcPr>
            <w:tcW w:w="3448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14. Заводы торфяных брикетов мощностью, тыс. т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11E5D" w:rsidTr="00123759">
        <w:trPr>
          <w:cantSplit/>
        </w:trPr>
        <w:tc>
          <w:tcPr>
            <w:tcW w:w="3448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до 30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3,7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15,2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10,3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20,8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21,7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10,7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21,6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</w:tr>
      <w:tr w:rsidR="00411E5D" w:rsidTr="00123759">
        <w:tc>
          <w:tcPr>
            <w:tcW w:w="3448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15. То же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11E5D" w:rsidTr="00123759">
        <w:trPr>
          <w:cantSplit/>
        </w:trPr>
        <w:tc>
          <w:tcPr>
            <w:tcW w:w="3448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более 30 до 60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15,9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20,3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10,9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20,9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16. Цех по производству торфяных горшочков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17,4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9,1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11,6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18,2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bookmarkStart w:id="15" w:name="сюда"/>
            <w:bookmarkEnd w:id="15"/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12,6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20,2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6,1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17. Цех по производству ТМАУ-4к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16,6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17,0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15,6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35,4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16,3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37,6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18. Цех по киловатт торфа малой степени разложения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13,5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18,2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1,3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-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  <w:r>
              <w:rPr>
                <w:rFonts w:ascii="Times New Roman" w:hAnsi="Times New Roman"/>
                <w:color w:val="000000"/>
                <w:lang w:val="en-US"/>
              </w:rPr>
              <w:t>,5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17,3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32,5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18,1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34,1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</w:tr>
    </w:tbl>
    <w:p w:rsidR="00411E5D" w:rsidRDefault="00411E5D" w:rsidP="00411E5D">
      <w:pPr>
        <w:rPr>
          <w:rFonts w:ascii="Times New Roman" w:hAnsi="Times New Roman"/>
          <w:b/>
          <w:color w:val="000000"/>
          <w:kern w:val="28"/>
          <w:sz w:val="24"/>
        </w:rPr>
      </w:pPr>
    </w:p>
    <w:p w:rsidR="00411E5D" w:rsidRDefault="00411E5D" w:rsidP="00411E5D">
      <w:pPr>
        <w:rPr>
          <w:rFonts w:ascii="Times New Roman" w:hAnsi="Times New Roman"/>
          <w:b/>
          <w:color w:val="000000"/>
          <w:kern w:val="28"/>
          <w:sz w:val="24"/>
        </w:rPr>
      </w:pPr>
      <w:r>
        <w:rPr>
          <w:rFonts w:ascii="Times New Roman" w:hAnsi="Times New Roman"/>
          <w:b/>
          <w:color w:val="000000"/>
          <w:kern w:val="28"/>
          <w:sz w:val="24"/>
        </w:rPr>
        <w:br w:type="page"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8"/>
        <w:gridCol w:w="1080"/>
        <w:gridCol w:w="1211"/>
        <w:gridCol w:w="1129"/>
        <w:gridCol w:w="1408"/>
        <w:gridCol w:w="1185"/>
        <w:gridCol w:w="1450"/>
        <w:gridCol w:w="1266"/>
        <w:gridCol w:w="965"/>
        <w:gridCol w:w="1320"/>
      </w:tblGrid>
      <w:tr w:rsidR="00411E5D" w:rsidTr="00123759">
        <w:trPr>
          <w:tblHeader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Объект проектирования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Электро-снабжение</w:t>
            </w:r>
            <w:proofErr w:type="gramEnd"/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Связь и сигнализация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Тепло-снабжение</w:t>
            </w:r>
            <w:proofErr w:type="gramEnd"/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Водоснабжение и канализация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Генеральный план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Транспортная часть (автомобильные или железные дороги)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Организация строительства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Сводный сметный расчет; объектные сметы или объектные сметные расчеты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Научная организация труда, производства и управления предприятием, цехом, участком</w:t>
            </w:r>
          </w:p>
        </w:tc>
      </w:tr>
      <w:tr w:rsidR="00411E5D" w:rsidTr="00123759">
        <w:trPr>
          <w:tblHeader/>
        </w:trPr>
        <w:tc>
          <w:tcPr>
            <w:tcW w:w="34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</w:tr>
      <w:tr w:rsidR="00411E5D" w:rsidTr="00123759">
        <w:tc>
          <w:tcPr>
            <w:tcW w:w="3448" w:type="dxa"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1. Производственные участки по добыче торфа для подстилки и </w:t>
            </w:r>
            <w:proofErr w:type="spellStart"/>
            <w:r>
              <w:rPr>
                <w:rFonts w:ascii="Times New Roman" w:hAnsi="Times New Roman"/>
                <w:color w:val="000000"/>
              </w:rPr>
              <w:t>торфоперерабатывающего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производства</w:t>
            </w: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1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6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11E5D" w:rsidTr="00123759">
        <w:trPr>
          <w:cantSplit/>
        </w:trPr>
        <w:tc>
          <w:tcPr>
            <w:tcW w:w="3448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6,3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5,1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411E5D" w:rsidTr="00123759">
        <w:tc>
          <w:tcPr>
            <w:tcW w:w="3448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 То же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11E5D" w:rsidTr="00123759">
        <w:trPr>
          <w:cantSplit/>
        </w:trPr>
        <w:tc>
          <w:tcPr>
            <w:tcW w:w="3448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более 10 до 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6,7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17,2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411E5D" w:rsidTr="00123759">
        <w:tc>
          <w:tcPr>
            <w:tcW w:w="3448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3. Производственные участки по добыче торфа для подстилки и </w:t>
            </w:r>
            <w:proofErr w:type="spellStart"/>
            <w:r>
              <w:rPr>
                <w:rFonts w:ascii="Times New Roman" w:hAnsi="Times New Roman"/>
                <w:color w:val="000000"/>
              </w:rPr>
              <w:t>торфоперерабатывающих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производств мощностью, тыс. т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11E5D" w:rsidTr="00123759">
        <w:trPr>
          <w:cantSplit/>
        </w:trPr>
        <w:tc>
          <w:tcPr>
            <w:tcW w:w="3448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более 20 до 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5,1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411E5D" w:rsidTr="00123759">
        <w:tc>
          <w:tcPr>
            <w:tcW w:w="3448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 Производственные участки по добыче торфа для приготовления компостов мощностью, тыс. т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11E5D" w:rsidTr="00123759">
        <w:trPr>
          <w:cantSplit/>
        </w:trPr>
        <w:tc>
          <w:tcPr>
            <w:tcW w:w="3448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до 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5,7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10,7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9,4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19,2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9,4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411E5D" w:rsidTr="00123759">
        <w:tc>
          <w:tcPr>
            <w:tcW w:w="3448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 То же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11E5D" w:rsidTr="00123759">
        <w:trPr>
          <w:cantSplit/>
        </w:trPr>
        <w:tc>
          <w:tcPr>
            <w:tcW w:w="3448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более 25 до 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3,7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18,7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9,7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6. " 50 " 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5,7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12,3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19,2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411E5D" w:rsidTr="00123759">
        <w:tc>
          <w:tcPr>
            <w:tcW w:w="3448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7. Предприятия по добыче торфа для приготовления компостов мощностью, тыс. т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11E5D" w:rsidTr="00123759">
        <w:trPr>
          <w:cantSplit/>
        </w:trPr>
        <w:tc>
          <w:tcPr>
            <w:tcW w:w="3448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3,7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9,6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7,1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9,6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411E5D" w:rsidTr="00123759">
        <w:tc>
          <w:tcPr>
            <w:tcW w:w="3448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8. То же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11E5D" w:rsidTr="00123759">
        <w:trPr>
          <w:cantSplit/>
        </w:trPr>
        <w:tc>
          <w:tcPr>
            <w:tcW w:w="3448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более 10 до 150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10,7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411E5D" w:rsidTr="00123759">
        <w:tc>
          <w:tcPr>
            <w:tcW w:w="3448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9. "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11E5D" w:rsidTr="00123759">
        <w:trPr>
          <w:cantSplit/>
        </w:trPr>
        <w:tc>
          <w:tcPr>
            <w:tcW w:w="3448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 150 " 400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7,6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11,2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8,3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411E5D" w:rsidTr="00123759">
        <w:tc>
          <w:tcPr>
            <w:tcW w:w="3448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10. Предприятия по добыче торфа на топливо мощностью, тыс. т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11E5D" w:rsidTr="00123759">
        <w:trPr>
          <w:cantSplit/>
        </w:trPr>
        <w:tc>
          <w:tcPr>
            <w:tcW w:w="3448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3,7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9,7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9,8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10,4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7,9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11,6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411E5D" w:rsidTr="00123759">
        <w:tc>
          <w:tcPr>
            <w:tcW w:w="3448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11. То же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11E5D" w:rsidTr="00123759">
        <w:trPr>
          <w:cantSplit/>
        </w:trPr>
        <w:tc>
          <w:tcPr>
            <w:tcW w:w="3448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более 100 до 300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7,9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8,9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9,4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411E5D" w:rsidTr="00123759">
        <w:tc>
          <w:tcPr>
            <w:tcW w:w="3448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12. Предприятия по добыче торфа на топливо мощностью, тыс. т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11E5D" w:rsidTr="00123759">
        <w:trPr>
          <w:cantSplit/>
        </w:trPr>
        <w:tc>
          <w:tcPr>
            <w:tcW w:w="3448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более 300 до 600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8,9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7,4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9,5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411E5D" w:rsidTr="00123759">
        <w:tc>
          <w:tcPr>
            <w:tcW w:w="3448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13. То же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11E5D" w:rsidTr="00123759">
        <w:trPr>
          <w:cantSplit/>
        </w:trPr>
        <w:tc>
          <w:tcPr>
            <w:tcW w:w="3448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более 600 до 1000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9,1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18,7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9,5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19,7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411E5D" w:rsidTr="00123759">
        <w:tc>
          <w:tcPr>
            <w:tcW w:w="3448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14. Заводы торфяных брикетов мощностью, тыс. т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11E5D" w:rsidTr="00123759">
        <w:trPr>
          <w:cantSplit/>
        </w:trPr>
        <w:tc>
          <w:tcPr>
            <w:tcW w:w="3448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8,8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7,6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411E5D" w:rsidTr="00123759">
        <w:tc>
          <w:tcPr>
            <w:tcW w:w="3448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15. То же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11E5D" w:rsidTr="00123759">
        <w:trPr>
          <w:cantSplit/>
        </w:trPr>
        <w:tc>
          <w:tcPr>
            <w:tcW w:w="3448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более 30 до 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5,7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8,8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16. Цех по производству торфяных горшочков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6,8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6,4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8,6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9,4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8,7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17. Цех по производству ТМАУ-4к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4,7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6,6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7,1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18. Цех по киловатт торфа малой степени разложения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</w:tr>
      <w:tr w:rsidR="00411E5D" w:rsidTr="00123759">
        <w:trPr>
          <w:cantSplit/>
        </w:trPr>
        <w:tc>
          <w:tcPr>
            <w:tcW w:w="34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11E5D" w:rsidRDefault="00411E5D" w:rsidP="00123759">
            <w:pPr>
              <w:spacing w:line="21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spacing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:rsidR="00411E5D" w:rsidRDefault="00411E5D" w:rsidP="00411E5D">
      <w:pPr>
        <w:rPr>
          <w:rFonts w:ascii="Times New Roman" w:hAnsi="Times New Roman"/>
          <w:b/>
          <w:color w:val="000000"/>
          <w:kern w:val="28"/>
          <w:sz w:val="24"/>
        </w:rPr>
        <w:sectPr w:rsidR="00411E5D">
          <w:pgSz w:w="16834" w:h="11909" w:orient="landscape"/>
          <w:pgMar w:top="720" w:right="1134" w:bottom="720" w:left="1134" w:header="720" w:footer="720" w:gutter="0"/>
          <w:cols w:space="720"/>
        </w:sectPr>
      </w:pPr>
    </w:p>
    <w:p w:rsidR="00411E5D" w:rsidRDefault="00411E5D" w:rsidP="00411E5D">
      <w:pPr>
        <w:pStyle w:val="2"/>
        <w:jc w:val="right"/>
      </w:pPr>
      <w:bookmarkStart w:id="16" w:name="_Toc38733633"/>
      <w:bookmarkStart w:id="17" w:name="t53_5"/>
      <w:r>
        <w:lastRenderedPageBreak/>
        <w:t>Таблица 53-5</w:t>
      </w:r>
      <w:bookmarkEnd w:id="16"/>
    </w:p>
    <w:p w:rsidR="00411E5D" w:rsidRDefault="00411E5D" w:rsidP="00411E5D">
      <w:pPr>
        <w:pStyle w:val="2"/>
        <w:spacing w:before="0"/>
      </w:pPr>
      <w:bookmarkStart w:id="18" w:name="_Toc38733634"/>
      <w:bookmarkEnd w:id="17"/>
      <w:r>
        <w:t xml:space="preserve">Относительная стоимость разработки проектно-сметной документации в процентах от цены (к табл. </w:t>
      </w:r>
      <w:hyperlink w:anchor="t53_3" w:tooltip="Таблица 53-3" w:history="1">
        <w:r>
          <w:rPr>
            <w:rStyle w:val="aa"/>
          </w:rPr>
          <w:t>53-3</w:t>
        </w:r>
      </w:hyperlink>
      <w:r>
        <w:t>)</w:t>
      </w:r>
      <w:bookmarkEnd w:id="18"/>
    </w:p>
    <w:tbl>
      <w:tblPr>
        <w:tblW w:w="0" w:type="auto"/>
        <w:tblInd w:w="-15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0"/>
        <w:gridCol w:w="907"/>
        <w:gridCol w:w="900"/>
        <w:gridCol w:w="900"/>
        <w:gridCol w:w="720"/>
        <w:gridCol w:w="900"/>
        <w:gridCol w:w="540"/>
        <w:gridCol w:w="900"/>
        <w:gridCol w:w="900"/>
        <w:gridCol w:w="909"/>
      </w:tblGrid>
      <w:tr w:rsidR="00411E5D" w:rsidTr="00123759">
        <w:trPr>
          <w:tblHeader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Объект проектирования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Стадия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проекти-рования</w:t>
            </w:r>
            <w:proofErr w:type="spellEnd"/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Технико-</w:t>
            </w:r>
            <w:proofErr w:type="spellStart"/>
            <w:r>
              <w:rPr>
                <w:rFonts w:ascii="Times New Roman" w:hAnsi="Times New Roman"/>
                <w:color w:val="000000"/>
              </w:rPr>
              <w:t>экономи</w:t>
            </w:r>
            <w:proofErr w:type="spellEnd"/>
            <w:r>
              <w:rPr>
                <w:rFonts w:ascii="Times New Roman" w:hAnsi="Times New Roman"/>
                <w:color w:val="000000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</w:rPr>
              <w:t>ческая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часть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Техноло-гическая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часть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Гидро-техни-ческая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часть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Техни-ческая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color w:val="000000"/>
              </w:rPr>
              <w:t>лесо</w:t>
            </w:r>
            <w:proofErr w:type="spellEnd"/>
            <w:r>
              <w:rPr>
                <w:rFonts w:ascii="Times New Roman" w:hAnsi="Times New Roman"/>
                <w:color w:val="000000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</w:rPr>
              <w:t>хозяйст</w:t>
            </w:r>
            <w:proofErr w:type="spellEnd"/>
            <w:r>
              <w:rPr>
                <w:rFonts w:ascii="Times New Roman" w:hAnsi="Times New Roman"/>
                <w:color w:val="000000"/>
              </w:rPr>
              <w:t>-венная часть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Гене-</w:t>
            </w:r>
            <w:proofErr w:type="spellStart"/>
            <w:r>
              <w:rPr>
                <w:rFonts w:ascii="Times New Roman" w:hAnsi="Times New Roman"/>
                <w:color w:val="000000"/>
              </w:rPr>
              <w:t>раль</w:t>
            </w:r>
            <w:proofErr w:type="spellEnd"/>
            <w:r>
              <w:rPr>
                <w:rFonts w:ascii="Times New Roman" w:hAnsi="Times New Roman"/>
                <w:color w:val="000000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</w:rPr>
              <w:t>ный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план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Транс-</w:t>
            </w:r>
            <w:proofErr w:type="spellStart"/>
            <w:r>
              <w:rPr>
                <w:rFonts w:ascii="Times New Roman" w:hAnsi="Times New Roman"/>
                <w:color w:val="000000"/>
              </w:rPr>
              <w:t>портная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часть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Органи-зация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строи-</w:t>
            </w:r>
            <w:proofErr w:type="spellStart"/>
            <w:r>
              <w:rPr>
                <w:rFonts w:ascii="Times New Roman" w:hAnsi="Times New Roman"/>
                <w:color w:val="000000"/>
              </w:rPr>
              <w:t>тельства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Сводный сметный расчет, объектно-сметные расчеты и сметы</w:t>
            </w:r>
          </w:p>
        </w:tc>
      </w:tr>
      <w:tr w:rsidR="00411E5D" w:rsidTr="00123759"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Рекультивация земель, выбывших из промышленной эксплуатации после добычи торфа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11E5D" w:rsidTr="00123759">
        <w:trPr>
          <w:cantSplit/>
        </w:trPr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1500 га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</w:tr>
      <w:tr w:rsidR="00411E5D" w:rsidTr="00123759">
        <w:trPr>
          <w:cantSplit/>
        </w:trPr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5D" w:rsidRDefault="00411E5D" w:rsidP="001237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21,0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</w:tr>
      <w:tr w:rsidR="00411E5D" w:rsidTr="00123759">
        <w:trPr>
          <w:cantSplit/>
        </w:trPr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5D" w:rsidRDefault="00411E5D" w:rsidP="001237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E5D" w:rsidRDefault="00411E5D" w:rsidP="001237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</w:tr>
    </w:tbl>
    <w:p w:rsidR="00411E5D" w:rsidRDefault="00411E5D" w:rsidP="00411E5D">
      <w:pPr>
        <w:shd w:val="clear" w:color="auto" w:fill="FFFFFF"/>
        <w:spacing w:before="120"/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(Измененная редакция).</w:t>
      </w:r>
    </w:p>
    <w:p w:rsidR="00411E5D" w:rsidRDefault="00411E5D" w:rsidP="00411E5D">
      <w:pPr>
        <w:shd w:val="clear" w:color="auto" w:fill="FFFFFF"/>
        <w:spacing w:before="120" w:after="120"/>
        <w:jc w:val="center"/>
        <w:rPr>
          <w:rFonts w:ascii="Times New Roman" w:hAnsi="Times New Roman"/>
          <w:b/>
          <w:color w:val="000000"/>
          <w:sz w:val="24"/>
        </w:rPr>
      </w:pPr>
    </w:p>
    <w:p w:rsidR="00411E5D" w:rsidRDefault="00411E5D" w:rsidP="00411E5D">
      <w:pPr>
        <w:shd w:val="clear" w:color="auto" w:fill="FFFFFF"/>
        <w:spacing w:before="120" w:after="120"/>
        <w:jc w:val="center"/>
        <w:rPr>
          <w:rFonts w:ascii="Times New Roman" w:hAnsi="Times New Roman"/>
          <w:b/>
          <w:color w:val="000000"/>
          <w:sz w:val="24"/>
        </w:rPr>
      </w:pPr>
    </w:p>
    <w:p w:rsidR="00411E5D" w:rsidRDefault="00411E5D" w:rsidP="00411E5D">
      <w:pPr>
        <w:shd w:val="clear" w:color="auto" w:fill="FFFFFF"/>
        <w:spacing w:before="120" w:after="120"/>
        <w:jc w:val="center"/>
        <w:rPr>
          <w:rFonts w:ascii="Times New Roman" w:hAnsi="Times New Roman"/>
          <w:b/>
          <w:color w:val="000000"/>
          <w:sz w:val="24"/>
        </w:rPr>
      </w:pPr>
    </w:p>
    <w:p w:rsidR="00411E5D" w:rsidRDefault="00411E5D" w:rsidP="00411E5D">
      <w:pPr>
        <w:shd w:val="clear" w:color="auto" w:fill="FFFFFF"/>
        <w:spacing w:before="120" w:after="120"/>
        <w:jc w:val="center"/>
        <w:rPr>
          <w:rFonts w:ascii="Times New Roman" w:hAnsi="Times New Roman"/>
          <w:b/>
          <w:color w:val="000000"/>
          <w:sz w:val="24"/>
        </w:rPr>
      </w:pPr>
    </w:p>
    <w:p w:rsidR="00411E5D" w:rsidRDefault="00411E5D" w:rsidP="00411E5D">
      <w:pPr>
        <w:shd w:val="clear" w:color="auto" w:fill="FFFFFF"/>
        <w:spacing w:before="120" w:after="120"/>
        <w:jc w:val="center"/>
        <w:rPr>
          <w:rFonts w:ascii="Times New Roman" w:hAnsi="Times New Roman"/>
          <w:b/>
          <w:color w:val="000000"/>
          <w:sz w:val="24"/>
        </w:rPr>
      </w:pPr>
    </w:p>
    <w:p w:rsidR="00411E5D" w:rsidRDefault="00411E5D" w:rsidP="00411E5D">
      <w:pPr>
        <w:shd w:val="clear" w:color="auto" w:fill="FFFFFF"/>
        <w:spacing w:before="120" w:after="120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СОДЕРЖАНИЕ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90"/>
      </w:tblGrid>
      <w:tr w:rsidR="00411E5D" w:rsidTr="00123759">
        <w:trPr>
          <w:jc w:val="center"/>
        </w:trPr>
        <w:tc>
          <w:tcPr>
            <w:tcW w:w="9290" w:type="dxa"/>
            <w:tcBorders>
              <w:top w:val="nil"/>
              <w:left w:val="nil"/>
              <w:bottom w:val="nil"/>
              <w:right w:val="nil"/>
            </w:tcBorders>
          </w:tcPr>
          <w:p w:rsidR="00411E5D" w:rsidRDefault="00411E5D" w:rsidP="00123759">
            <w:pPr>
              <w:pStyle w:val="11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TOC \o "2-3" \h \z \t "Заголовок 1;1" </w:instrText>
            </w:r>
            <w:r>
              <w:rPr>
                <w:color w:val="000000"/>
              </w:rPr>
              <w:fldChar w:fldCharType="separate"/>
            </w:r>
            <w:hyperlink w:anchor="_Toc38733623" w:history="1">
              <w:r>
                <w:rPr>
                  <w:rStyle w:val="aa"/>
                  <w:color w:val="000000"/>
                </w:rPr>
                <w:t>Указания по применению цен</w:t>
              </w:r>
              <w:r>
                <w:rPr>
                  <w:rStyle w:val="aa"/>
                  <w:color w:val="000000"/>
                </w:rPr>
                <w:tab/>
              </w:r>
              <w:r>
                <w:rPr>
                  <w:rStyle w:val="aa"/>
                  <w:color w:val="000000"/>
                </w:rPr>
                <w:fldChar w:fldCharType="begin"/>
              </w:r>
              <w:r>
                <w:rPr>
                  <w:rStyle w:val="aa"/>
                  <w:color w:val="000000"/>
                </w:rPr>
                <w:instrText>PAGEREF _Toc38733623 \h</w:instrText>
              </w:r>
              <w:r>
                <w:rPr>
                  <w:rStyle w:val="aa"/>
                  <w:color w:val="000000"/>
                </w:rPr>
              </w:r>
              <w:r>
                <w:rPr>
                  <w:rStyle w:val="aa"/>
                  <w:color w:val="000000"/>
                </w:rPr>
                <w:fldChar w:fldCharType="separate"/>
              </w:r>
              <w:r>
                <w:rPr>
                  <w:rStyle w:val="aa"/>
                  <w:noProof/>
                  <w:color w:val="000000"/>
                </w:rPr>
                <w:t>1</w:t>
              </w:r>
              <w:r>
                <w:rPr>
                  <w:rStyle w:val="aa"/>
                  <w:color w:val="000000"/>
                </w:rPr>
                <w:fldChar w:fldCharType="end"/>
              </w:r>
            </w:hyperlink>
          </w:p>
          <w:p w:rsidR="00411E5D" w:rsidRDefault="001F5178" w:rsidP="00123759">
            <w:pPr>
              <w:pStyle w:val="11"/>
              <w:rPr>
                <w:color w:val="000000"/>
              </w:rPr>
            </w:pPr>
            <w:hyperlink w:anchor="_Toc38733624" w:history="1">
              <w:r w:rsidR="00411E5D">
                <w:rPr>
                  <w:rStyle w:val="aa"/>
                  <w:color w:val="000000"/>
                </w:rPr>
                <w:t>Цены на разработку проектно-сметной документации</w:t>
              </w:r>
              <w:r w:rsidR="00411E5D">
                <w:rPr>
                  <w:rStyle w:val="aa"/>
                  <w:color w:val="000000"/>
                </w:rPr>
                <w:tab/>
              </w:r>
              <w:r w:rsidR="00411E5D">
                <w:rPr>
                  <w:rStyle w:val="aa"/>
                  <w:color w:val="000000"/>
                </w:rPr>
                <w:fldChar w:fldCharType="begin"/>
              </w:r>
              <w:r w:rsidR="00411E5D">
                <w:rPr>
                  <w:rStyle w:val="aa"/>
                  <w:color w:val="000000"/>
                </w:rPr>
                <w:instrText>PAGEREF _Toc38733624 \h</w:instrText>
              </w:r>
              <w:r w:rsidR="00411E5D">
                <w:rPr>
                  <w:rStyle w:val="aa"/>
                  <w:color w:val="000000"/>
                </w:rPr>
              </w:r>
              <w:r w:rsidR="00411E5D">
                <w:rPr>
                  <w:rStyle w:val="aa"/>
                  <w:color w:val="000000"/>
                </w:rPr>
                <w:fldChar w:fldCharType="separate"/>
              </w:r>
              <w:r w:rsidR="00411E5D">
                <w:rPr>
                  <w:rStyle w:val="aa"/>
                  <w:noProof/>
                  <w:color w:val="000000"/>
                </w:rPr>
                <w:t>3</w:t>
              </w:r>
              <w:r w:rsidR="00411E5D">
                <w:rPr>
                  <w:rStyle w:val="aa"/>
                  <w:color w:val="000000"/>
                </w:rPr>
                <w:fldChar w:fldCharType="end"/>
              </w:r>
            </w:hyperlink>
          </w:p>
          <w:p w:rsidR="00411E5D" w:rsidRDefault="001F5178" w:rsidP="00123759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8733625" w:history="1">
              <w:r w:rsidR="00411E5D">
                <w:rPr>
                  <w:rStyle w:val="aa"/>
                  <w:color w:val="000000"/>
                </w:rPr>
                <w:t>Таблица 53-1 Производственные участки и предприятия по добыче торфа и заводы торфяных брикетов</w:t>
              </w:r>
              <w:r w:rsidR="00411E5D">
                <w:rPr>
                  <w:rStyle w:val="aa"/>
                  <w:color w:val="000000"/>
                </w:rPr>
                <w:tab/>
              </w:r>
              <w:r w:rsidR="00411E5D">
                <w:rPr>
                  <w:rStyle w:val="aa"/>
                  <w:color w:val="000000"/>
                </w:rPr>
                <w:fldChar w:fldCharType="begin"/>
              </w:r>
              <w:r w:rsidR="00411E5D">
                <w:rPr>
                  <w:rStyle w:val="aa"/>
                  <w:color w:val="000000"/>
                </w:rPr>
                <w:instrText>PAGEREF _Toc38733625 \h</w:instrText>
              </w:r>
              <w:r w:rsidR="00411E5D">
                <w:rPr>
                  <w:rStyle w:val="aa"/>
                  <w:color w:val="000000"/>
                </w:rPr>
              </w:r>
              <w:r w:rsidR="00411E5D">
                <w:rPr>
                  <w:rStyle w:val="aa"/>
                  <w:color w:val="000000"/>
                </w:rPr>
                <w:fldChar w:fldCharType="separate"/>
              </w:r>
              <w:r w:rsidR="00411E5D">
                <w:rPr>
                  <w:rStyle w:val="aa"/>
                  <w:noProof/>
                  <w:color w:val="000000"/>
                </w:rPr>
                <w:t>3</w:t>
              </w:r>
              <w:r w:rsidR="00411E5D">
                <w:rPr>
                  <w:rStyle w:val="aa"/>
                  <w:color w:val="000000"/>
                </w:rPr>
                <w:fldChar w:fldCharType="end"/>
              </w:r>
            </w:hyperlink>
          </w:p>
          <w:p w:rsidR="00411E5D" w:rsidRDefault="001F5178" w:rsidP="00123759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8733627" w:history="1">
              <w:r w:rsidR="00411E5D">
                <w:rPr>
                  <w:rStyle w:val="aa"/>
                  <w:color w:val="000000"/>
                </w:rPr>
                <w:t>Таблица 53-2 Цехи по переработке торфа</w:t>
              </w:r>
              <w:r w:rsidR="00411E5D">
                <w:rPr>
                  <w:rStyle w:val="aa"/>
                  <w:color w:val="000000"/>
                </w:rPr>
                <w:tab/>
              </w:r>
              <w:r w:rsidR="00411E5D">
                <w:rPr>
                  <w:rStyle w:val="aa"/>
                  <w:color w:val="000000"/>
                </w:rPr>
                <w:fldChar w:fldCharType="begin"/>
              </w:r>
              <w:r w:rsidR="00411E5D">
                <w:rPr>
                  <w:rStyle w:val="aa"/>
                  <w:color w:val="000000"/>
                </w:rPr>
                <w:instrText>PAGEREF _Toc38733627 \h</w:instrText>
              </w:r>
              <w:r w:rsidR="00411E5D">
                <w:rPr>
                  <w:rStyle w:val="aa"/>
                  <w:color w:val="000000"/>
                </w:rPr>
              </w:r>
              <w:r w:rsidR="00411E5D">
                <w:rPr>
                  <w:rStyle w:val="aa"/>
                  <w:color w:val="000000"/>
                </w:rPr>
                <w:fldChar w:fldCharType="separate"/>
              </w:r>
              <w:r w:rsidR="00411E5D">
                <w:rPr>
                  <w:rStyle w:val="aa"/>
                  <w:noProof/>
                  <w:color w:val="000000"/>
                </w:rPr>
                <w:t>4</w:t>
              </w:r>
              <w:r w:rsidR="00411E5D">
                <w:rPr>
                  <w:rStyle w:val="aa"/>
                  <w:color w:val="000000"/>
                </w:rPr>
                <w:fldChar w:fldCharType="end"/>
              </w:r>
            </w:hyperlink>
          </w:p>
          <w:p w:rsidR="00411E5D" w:rsidRDefault="001F5178" w:rsidP="00123759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8733629" w:history="1">
              <w:r w:rsidR="00411E5D">
                <w:rPr>
                  <w:rStyle w:val="aa"/>
                  <w:color w:val="000000"/>
                </w:rPr>
                <w:t>Таблица 53-3 Рекультивация земель, выбывших из промышленной эксплуатации, выполняемых вне комплекса</w:t>
              </w:r>
              <w:r w:rsidR="00411E5D">
                <w:rPr>
                  <w:rStyle w:val="aa"/>
                  <w:color w:val="000000"/>
                </w:rPr>
                <w:tab/>
              </w:r>
              <w:r w:rsidR="00411E5D">
                <w:rPr>
                  <w:rStyle w:val="aa"/>
                  <w:color w:val="000000"/>
                </w:rPr>
                <w:fldChar w:fldCharType="begin"/>
              </w:r>
              <w:r w:rsidR="00411E5D">
                <w:rPr>
                  <w:rStyle w:val="aa"/>
                  <w:color w:val="000000"/>
                </w:rPr>
                <w:instrText>PAGEREF _Toc38733629 \h</w:instrText>
              </w:r>
              <w:r w:rsidR="00411E5D">
                <w:rPr>
                  <w:rStyle w:val="aa"/>
                  <w:color w:val="000000"/>
                </w:rPr>
              </w:r>
              <w:r w:rsidR="00411E5D">
                <w:rPr>
                  <w:rStyle w:val="aa"/>
                  <w:color w:val="000000"/>
                </w:rPr>
                <w:fldChar w:fldCharType="separate"/>
              </w:r>
              <w:r w:rsidR="00411E5D">
                <w:rPr>
                  <w:rStyle w:val="aa"/>
                  <w:noProof/>
                  <w:color w:val="000000"/>
                </w:rPr>
                <w:t>4</w:t>
              </w:r>
              <w:r w:rsidR="00411E5D">
                <w:rPr>
                  <w:rStyle w:val="aa"/>
                  <w:color w:val="000000"/>
                </w:rPr>
                <w:fldChar w:fldCharType="end"/>
              </w:r>
            </w:hyperlink>
          </w:p>
          <w:p w:rsidR="00411E5D" w:rsidRDefault="001F5178" w:rsidP="00123759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8733631" w:history="1">
              <w:r w:rsidR="00411E5D">
                <w:rPr>
                  <w:rStyle w:val="aa"/>
                  <w:color w:val="000000"/>
                </w:rPr>
                <w:t>Таблица 53-4 Относительная стоимость разработки проектно-сметной документации в процентах от цены (к таблицам 53-1, 53-2)</w:t>
              </w:r>
              <w:r w:rsidR="00411E5D">
                <w:rPr>
                  <w:rStyle w:val="aa"/>
                  <w:color w:val="000000"/>
                </w:rPr>
                <w:tab/>
              </w:r>
              <w:r w:rsidR="00411E5D">
                <w:rPr>
                  <w:rStyle w:val="aa"/>
                  <w:color w:val="000000"/>
                </w:rPr>
                <w:fldChar w:fldCharType="begin"/>
              </w:r>
              <w:r w:rsidR="00411E5D">
                <w:rPr>
                  <w:rStyle w:val="aa"/>
                  <w:color w:val="000000"/>
                </w:rPr>
                <w:instrText>PAGEREF _Toc38733631 \h</w:instrText>
              </w:r>
              <w:r w:rsidR="00411E5D">
                <w:rPr>
                  <w:rStyle w:val="aa"/>
                  <w:color w:val="000000"/>
                </w:rPr>
              </w:r>
              <w:r w:rsidR="00411E5D">
                <w:rPr>
                  <w:rStyle w:val="aa"/>
                  <w:color w:val="000000"/>
                </w:rPr>
                <w:fldChar w:fldCharType="separate"/>
              </w:r>
              <w:r w:rsidR="00411E5D">
                <w:rPr>
                  <w:rStyle w:val="aa"/>
                  <w:noProof/>
                  <w:color w:val="000000"/>
                </w:rPr>
                <w:t>5</w:t>
              </w:r>
              <w:r w:rsidR="00411E5D">
                <w:rPr>
                  <w:rStyle w:val="aa"/>
                  <w:color w:val="000000"/>
                </w:rPr>
                <w:fldChar w:fldCharType="end"/>
              </w:r>
            </w:hyperlink>
          </w:p>
          <w:p w:rsidR="00411E5D" w:rsidRDefault="001F5178" w:rsidP="00123759">
            <w:pPr>
              <w:pStyle w:val="31"/>
              <w:rPr>
                <w:color w:val="000000"/>
              </w:rPr>
            </w:pPr>
            <w:hyperlink w:anchor="_Toc38733633" w:history="1">
              <w:r w:rsidR="00411E5D">
                <w:rPr>
                  <w:rStyle w:val="aa"/>
                  <w:color w:val="000000"/>
                </w:rPr>
                <w:t>Таблица 53-5 Относительная стоимость разработки проектно-сметной документации в процентах от цены (к табл. 53-3)</w:t>
              </w:r>
              <w:r w:rsidR="00411E5D">
                <w:rPr>
                  <w:rStyle w:val="aa"/>
                  <w:color w:val="000000"/>
                </w:rPr>
                <w:tab/>
              </w:r>
              <w:r w:rsidR="00411E5D">
                <w:rPr>
                  <w:rStyle w:val="aa"/>
                  <w:color w:val="000000"/>
                </w:rPr>
                <w:fldChar w:fldCharType="begin"/>
              </w:r>
              <w:r w:rsidR="00411E5D">
                <w:rPr>
                  <w:rStyle w:val="aa"/>
                  <w:color w:val="000000"/>
                </w:rPr>
                <w:instrText>PAGEREF _Toc38733633 \h</w:instrText>
              </w:r>
              <w:r w:rsidR="00411E5D">
                <w:rPr>
                  <w:rStyle w:val="aa"/>
                  <w:color w:val="000000"/>
                </w:rPr>
              </w:r>
              <w:r w:rsidR="00411E5D">
                <w:rPr>
                  <w:rStyle w:val="aa"/>
                  <w:color w:val="000000"/>
                </w:rPr>
                <w:fldChar w:fldCharType="separate"/>
              </w:r>
              <w:r w:rsidR="00411E5D">
                <w:rPr>
                  <w:rStyle w:val="aa"/>
                  <w:noProof/>
                  <w:color w:val="000000"/>
                </w:rPr>
                <w:t>12</w:t>
              </w:r>
              <w:r w:rsidR="00411E5D">
                <w:rPr>
                  <w:rStyle w:val="aa"/>
                  <w:color w:val="000000"/>
                </w:rPr>
                <w:fldChar w:fldCharType="end"/>
              </w:r>
            </w:hyperlink>
            <w:r w:rsidR="00411E5D">
              <w:rPr>
                <w:color w:val="000000"/>
              </w:rPr>
              <w:fldChar w:fldCharType="end"/>
            </w:r>
          </w:p>
        </w:tc>
      </w:tr>
    </w:tbl>
    <w:p w:rsidR="00411E5D" w:rsidRDefault="00411E5D" w:rsidP="00411E5D">
      <w:pPr>
        <w:shd w:val="clear" w:color="auto" w:fill="FFFFFF"/>
        <w:jc w:val="both"/>
        <w:rPr>
          <w:rFonts w:ascii="Times New Roman" w:hAnsi="Times New Roman"/>
          <w:b/>
          <w:color w:val="FFFFFF"/>
          <w:sz w:val="2"/>
        </w:rPr>
      </w:pPr>
      <w:r>
        <w:rPr>
          <w:rFonts w:ascii="Times New Roman" w:hAnsi="Times New Roman"/>
          <w:color w:val="FFFFFF"/>
          <w:sz w:val="2"/>
        </w:rPr>
        <w:t xml:space="preserve">Введено:  «ИМЦ» </w:t>
      </w:r>
      <w:proofErr w:type="gramStart"/>
      <w:r>
        <w:rPr>
          <w:rFonts w:ascii="Times New Roman" w:hAnsi="Times New Roman"/>
          <w:color w:val="FFFFFF"/>
          <w:sz w:val="2"/>
        </w:rPr>
        <w:t xml:space="preserve">( </w:t>
      </w:r>
      <w:proofErr w:type="gramEnd"/>
      <w:r>
        <w:rPr>
          <w:rFonts w:ascii="Times New Roman" w:hAnsi="Times New Roman"/>
          <w:color w:val="FFFFFF"/>
          <w:sz w:val="2"/>
        </w:rPr>
        <w:t>г. Киев, ул. М. Кривоноса, 2а; т</w:t>
      </w:r>
      <w:r w:rsidRPr="00411E5D">
        <w:rPr>
          <w:rFonts w:ascii="Times New Roman" w:hAnsi="Times New Roman"/>
          <w:color w:val="FFFFFF"/>
          <w:sz w:val="2"/>
        </w:rPr>
        <w:t>/</w:t>
      </w:r>
      <w:r>
        <w:rPr>
          <w:rFonts w:ascii="Times New Roman" w:hAnsi="Times New Roman"/>
          <w:color w:val="FFFFFF"/>
          <w:sz w:val="2"/>
        </w:rPr>
        <w:t>ф. 249-34-04 )</w:t>
      </w:r>
    </w:p>
    <w:p w:rsidR="00411E5D" w:rsidRDefault="00411E5D" w:rsidP="00411E5D">
      <w:pPr>
        <w:rPr>
          <w:color w:val="000000"/>
        </w:rPr>
      </w:pPr>
    </w:p>
    <w:bookmarkEnd w:id="2"/>
    <w:p w:rsidR="00411E5D" w:rsidRPr="00390F9A" w:rsidRDefault="00411E5D" w:rsidP="005B0E52"/>
    <w:sectPr w:rsidR="00411E5D" w:rsidRPr="00390F9A" w:rsidSect="00411E5D">
      <w:pgSz w:w="11909" w:h="16834" w:code="9"/>
      <w:pgMar w:top="567" w:right="567" w:bottom="567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178" w:rsidRDefault="001F5178" w:rsidP="00B805CF">
      <w:pPr>
        <w:spacing w:after="0" w:line="240" w:lineRule="auto"/>
      </w:pPr>
      <w:r>
        <w:separator/>
      </w:r>
    </w:p>
  </w:endnote>
  <w:endnote w:type="continuationSeparator" w:id="0">
    <w:p w:rsidR="001F5178" w:rsidRDefault="001F5178" w:rsidP="00B8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178" w:rsidRDefault="001F5178" w:rsidP="00B805CF">
      <w:pPr>
        <w:spacing w:after="0" w:line="240" w:lineRule="auto"/>
      </w:pPr>
      <w:r>
        <w:separator/>
      </w:r>
    </w:p>
  </w:footnote>
  <w:footnote w:type="continuationSeparator" w:id="0">
    <w:p w:rsidR="001F5178" w:rsidRDefault="001F5178" w:rsidP="00B805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974E20A"/>
    <w:lvl w:ilvl="0">
      <w:numFmt w:val="decimal"/>
      <w:lvlText w:val="*"/>
      <w:lvlJc w:val="left"/>
    </w:lvl>
  </w:abstractNum>
  <w:abstractNum w:abstractNumId="1">
    <w:nsid w:val="0A644901"/>
    <w:multiLevelType w:val="singleLevel"/>
    <w:tmpl w:val="DAA81BD4"/>
    <w:lvl w:ilvl="0">
      <w:start w:val="10"/>
      <w:numFmt w:val="decimal"/>
      <w:lvlText w:val="%1."/>
      <w:legacy w:legacy="1" w:legacySpace="0" w:legacyIndent="537"/>
      <w:lvlJc w:val="left"/>
      <w:rPr>
        <w:rFonts w:ascii="Courier New" w:hAnsi="Courier New" w:hint="default"/>
      </w:rPr>
    </w:lvl>
  </w:abstractNum>
  <w:abstractNum w:abstractNumId="2">
    <w:nsid w:val="143D29BD"/>
    <w:multiLevelType w:val="hybridMultilevel"/>
    <w:tmpl w:val="805A905C"/>
    <w:lvl w:ilvl="0" w:tplc="09B0EB10">
      <w:start w:val="1"/>
      <w:numFmt w:val="decimal"/>
      <w:lvlText w:val="%1."/>
      <w:lvlJc w:val="left"/>
      <w:pPr>
        <w:ind w:left="787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1E3B638D"/>
    <w:multiLevelType w:val="hybridMultilevel"/>
    <w:tmpl w:val="A63CCE36"/>
    <w:lvl w:ilvl="0" w:tplc="FFFFFFFF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4">
    <w:nsid w:val="1EDD29D6"/>
    <w:multiLevelType w:val="singleLevel"/>
    <w:tmpl w:val="5B623862"/>
    <w:lvl w:ilvl="0">
      <w:start w:val="1"/>
      <w:numFmt w:val="decimal"/>
      <w:lvlText w:val="%1."/>
      <w:legacy w:legacy="1" w:legacySpace="0" w:legacyIndent="369"/>
      <w:lvlJc w:val="left"/>
      <w:rPr>
        <w:rFonts w:ascii="Courier New" w:hAnsi="Courier New" w:hint="default"/>
      </w:rPr>
    </w:lvl>
  </w:abstractNum>
  <w:abstractNum w:abstractNumId="5">
    <w:nsid w:val="27023491"/>
    <w:multiLevelType w:val="singleLevel"/>
    <w:tmpl w:val="C4544844"/>
    <w:lvl w:ilvl="0">
      <w:start w:val="1"/>
      <w:numFmt w:val="decimal"/>
      <w:lvlText w:val="%1."/>
      <w:legacy w:legacy="1" w:legacySpace="0" w:legacyIndent="394"/>
      <w:lvlJc w:val="left"/>
      <w:rPr>
        <w:rFonts w:ascii="Courier New" w:hAnsi="Courier New" w:hint="default"/>
      </w:rPr>
    </w:lvl>
  </w:abstractNum>
  <w:abstractNum w:abstractNumId="6">
    <w:nsid w:val="27E10F56"/>
    <w:multiLevelType w:val="singleLevel"/>
    <w:tmpl w:val="0478BD10"/>
    <w:lvl w:ilvl="0">
      <w:start w:val="3"/>
      <w:numFmt w:val="decimal"/>
      <w:lvlText w:val="%1."/>
      <w:legacy w:legacy="1" w:legacySpace="0" w:legacyIndent="360"/>
      <w:lvlJc w:val="left"/>
      <w:rPr>
        <w:rFonts w:ascii="Courier New" w:hAnsi="Courier New" w:hint="default"/>
      </w:rPr>
    </w:lvl>
  </w:abstractNum>
  <w:abstractNum w:abstractNumId="7">
    <w:nsid w:val="33BA20F4"/>
    <w:multiLevelType w:val="hybridMultilevel"/>
    <w:tmpl w:val="28525982"/>
    <w:lvl w:ilvl="0" w:tplc="FFFFFFFF">
      <w:start w:val="2"/>
      <w:numFmt w:val="decimal"/>
      <w:lvlText w:val="%1."/>
      <w:lvlJc w:val="left"/>
      <w:pPr>
        <w:tabs>
          <w:tab w:val="num" w:pos="2430"/>
        </w:tabs>
        <w:ind w:left="243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150"/>
        </w:tabs>
        <w:ind w:left="315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870"/>
        </w:tabs>
        <w:ind w:left="387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590"/>
        </w:tabs>
        <w:ind w:left="459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310"/>
        </w:tabs>
        <w:ind w:left="531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030"/>
        </w:tabs>
        <w:ind w:left="603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750"/>
        </w:tabs>
        <w:ind w:left="675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470"/>
        </w:tabs>
        <w:ind w:left="747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190"/>
        </w:tabs>
        <w:ind w:left="8190" w:hanging="180"/>
      </w:pPr>
    </w:lvl>
  </w:abstractNum>
  <w:abstractNum w:abstractNumId="8">
    <w:nsid w:val="380B3CCB"/>
    <w:multiLevelType w:val="singleLevel"/>
    <w:tmpl w:val="13BC9A1A"/>
    <w:lvl w:ilvl="0">
      <w:start w:val="2"/>
      <w:numFmt w:val="decimal"/>
      <w:lvlText w:val="%1."/>
      <w:legacy w:legacy="1" w:legacySpace="0" w:legacyIndent="369"/>
      <w:lvlJc w:val="left"/>
      <w:rPr>
        <w:rFonts w:ascii="Courier New" w:hAnsi="Courier New" w:hint="default"/>
      </w:rPr>
    </w:lvl>
  </w:abstractNum>
  <w:abstractNum w:abstractNumId="9">
    <w:nsid w:val="46AE45F0"/>
    <w:multiLevelType w:val="singleLevel"/>
    <w:tmpl w:val="7E669872"/>
    <w:lvl w:ilvl="0">
      <w:start w:val="6"/>
      <w:numFmt w:val="decimal"/>
      <w:lvlText w:val="%1."/>
      <w:legacy w:legacy="1" w:legacySpace="0" w:legacyIndent="398"/>
      <w:lvlJc w:val="left"/>
      <w:rPr>
        <w:rFonts w:ascii="Times New Roman" w:hAnsi="Times New Roman" w:hint="default"/>
      </w:rPr>
    </w:lvl>
  </w:abstractNum>
  <w:abstractNum w:abstractNumId="10">
    <w:nsid w:val="49063A45"/>
    <w:multiLevelType w:val="singleLevel"/>
    <w:tmpl w:val="4704C9CC"/>
    <w:lvl w:ilvl="0">
      <w:start w:val="1"/>
      <w:numFmt w:val="decimal"/>
      <w:lvlText w:val="%1."/>
      <w:legacy w:legacy="1" w:legacySpace="0" w:legacyIndent="360"/>
      <w:lvlJc w:val="left"/>
      <w:rPr>
        <w:rFonts w:ascii="Courier New" w:hAnsi="Courier New" w:hint="default"/>
      </w:rPr>
    </w:lvl>
  </w:abstractNum>
  <w:abstractNum w:abstractNumId="11">
    <w:nsid w:val="504F3A3F"/>
    <w:multiLevelType w:val="singleLevel"/>
    <w:tmpl w:val="830E1B3A"/>
    <w:lvl w:ilvl="0">
      <w:start w:val="2"/>
      <w:numFmt w:val="decimal"/>
      <w:lvlText w:val="1.%1."/>
      <w:legacy w:legacy="1" w:legacySpace="0" w:legacyIndent="624"/>
      <w:lvlJc w:val="left"/>
      <w:rPr>
        <w:rFonts w:ascii="Courier New" w:hAnsi="Courier New" w:hint="default"/>
      </w:rPr>
    </w:lvl>
  </w:abstractNum>
  <w:abstractNum w:abstractNumId="12">
    <w:nsid w:val="6D66229E"/>
    <w:multiLevelType w:val="singleLevel"/>
    <w:tmpl w:val="6582C3E4"/>
    <w:lvl w:ilvl="0">
      <w:start w:val="2"/>
      <w:numFmt w:val="decimal"/>
      <w:lvlText w:val="%1."/>
      <w:legacy w:legacy="1" w:legacySpace="0" w:legacyIndent="408"/>
      <w:lvlJc w:val="left"/>
      <w:rPr>
        <w:rFonts w:ascii="Courier New" w:hAnsi="Courier New" w:hint="default"/>
      </w:rPr>
    </w:lvl>
  </w:abstractNum>
  <w:abstractNum w:abstractNumId="13">
    <w:nsid w:val="7275404A"/>
    <w:multiLevelType w:val="singleLevel"/>
    <w:tmpl w:val="2014FE22"/>
    <w:lvl w:ilvl="0">
      <w:start w:val="1"/>
      <w:numFmt w:val="decimal"/>
      <w:lvlText w:val="%1."/>
      <w:legacy w:legacy="1" w:legacySpace="0" w:legacyIndent="384"/>
      <w:lvlJc w:val="left"/>
      <w:rPr>
        <w:rFonts w:ascii="Times New Roman" w:hAnsi="Times New Roman" w:hint="default"/>
      </w:rPr>
    </w:lvl>
  </w:abstractNum>
  <w:abstractNum w:abstractNumId="14">
    <w:nsid w:val="744A0A14"/>
    <w:multiLevelType w:val="singleLevel"/>
    <w:tmpl w:val="8D243164"/>
    <w:lvl w:ilvl="0">
      <w:start w:val="4"/>
      <w:numFmt w:val="decimal"/>
      <w:lvlText w:val="%1."/>
      <w:legacy w:legacy="1" w:legacySpace="0" w:legacyIndent="408"/>
      <w:lvlJc w:val="left"/>
      <w:rPr>
        <w:rFonts w:ascii="Courier New" w:hAnsi="Courier New" w:hint="default"/>
      </w:rPr>
    </w:lvl>
  </w:abstractNum>
  <w:abstractNum w:abstractNumId="15">
    <w:nsid w:val="74A35180"/>
    <w:multiLevelType w:val="singleLevel"/>
    <w:tmpl w:val="B5A86AA0"/>
    <w:lvl w:ilvl="0">
      <w:start w:val="1"/>
      <w:numFmt w:val="decimal"/>
      <w:lvlText w:val="%1."/>
      <w:legacy w:legacy="1" w:legacySpace="0" w:legacyIndent="413"/>
      <w:lvlJc w:val="left"/>
      <w:rPr>
        <w:rFonts w:ascii="Courier New" w:hAnsi="Courier New" w:hint="default"/>
      </w:rPr>
    </w:lvl>
  </w:abstractNum>
  <w:abstractNum w:abstractNumId="16">
    <w:nsid w:val="7DC65E11"/>
    <w:multiLevelType w:val="singleLevel"/>
    <w:tmpl w:val="14FEAC02"/>
    <w:lvl w:ilvl="0">
      <w:start w:val="2"/>
      <w:numFmt w:val="decimal"/>
      <w:lvlText w:val="%1."/>
      <w:legacy w:legacy="1" w:legacySpace="0" w:legacyIndent="269"/>
      <w:lvlJc w:val="left"/>
      <w:rPr>
        <w:rFonts w:ascii="Times New Roman" w:hAnsi="Times New Roman" w:hint="default"/>
      </w:rPr>
    </w:lvl>
  </w:abstractNum>
  <w:num w:numId="1">
    <w:abstractNumId w:val="2"/>
  </w:num>
  <w:num w:numId="2">
    <w:abstractNumId w:val="10"/>
  </w:num>
  <w:num w:numId="3">
    <w:abstractNumId w:val="6"/>
  </w:num>
  <w:num w:numId="4">
    <w:abstractNumId w:val="6"/>
    <w:lvlOverride w:ilvl="0">
      <w:lvl w:ilvl="0">
        <w:start w:val="5"/>
        <w:numFmt w:val="decimal"/>
        <w:lvlText w:val="%1."/>
        <w:legacy w:legacy="1" w:legacySpace="0" w:legacyIndent="365"/>
        <w:lvlJc w:val="left"/>
        <w:rPr>
          <w:rFonts w:ascii="Courier New" w:hAnsi="Courier New" w:hint="default"/>
        </w:rPr>
      </w:lvl>
    </w:lvlOverride>
  </w:num>
  <w:num w:numId="5">
    <w:abstractNumId w:val="11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73"/>
        <w:lvlJc w:val="left"/>
        <w:rPr>
          <w:rFonts w:ascii="Courier New" w:hAnsi="Courier New" w:hint="default"/>
        </w:rPr>
      </w:lvl>
    </w:lvlOverride>
  </w:num>
  <w:num w:numId="7">
    <w:abstractNumId w:val="4"/>
  </w:num>
  <w:num w:numId="8">
    <w:abstractNumId w:val="8"/>
  </w:num>
  <w:num w:numId="9">
    <w:abstractNumId w:val="5"/>
  </w:num>
  <w:num w:numId="10">
    <w:abstractNumId w:val="13"/>
  </w:num>
  <w:num w:numId="11">
    <w:abstractNumId w:val="15"/>
  </w:num>
  <w:num w:numId="12">
    <w:abstractNumId w:val="14"/>
  </w:num>
  <w:num w:numId="13">
    <w:abstractNumId w:val="1"/>
  </w:num>
  <w:num w:numId="14">
    <w:abstractNumId w:val="12"/>
  </w:num>
  <w:num w:numId="15">
    <w:abstractNumId w:val="9"/>
  </w:num>
  <w:num w:numId="16">
    <w:abstractNumId w:val="16"/>
  </w:num>
  <w:num w:numId="17">
    <w:abstractNumId w:val="16"/>
    <w:lvlOverride w:ilvl="0">
      <w:lvl w:ilvl="0">
        <w:start w:val="2"/>
        <w:numFmt w:val="decimal"/>
        <w:lvlText w:val="%1."/>
        <w:legacy w:legacy="1" w:legacySpace="0" w:legacyIndent="268"/>
        <w:lvlJc w:val="left"/>
        <w:rPr>
          <w:rFonts w:ascii="Times New Roman" w:hAnsi="Times New Roman" w:hint="default"/>
        </w:rPr>
      </w:lvl>
    </w:lvlOverride>
  </w:num>
  <w:num w:numId="18">
    <w:abstractNumId w:val="3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FF9"/>
    <w:rsid w:val="000029A4"/>
    <w:rsid w:val="00003710"/>
    <w:rsid w:val="000042D3"/>
    <w:rsid w:val="000048AD"/>
    <w:rsid w:val="0000530D"/>
    <w:rsid w:val="0001311F"/>
    <w:rsid w:val="00014B26"/>
    <w:rsid w:val="00022E1C"/>
    <w:rsid w:val="00041B98"/>
    <w:rsid w:val="00052223"/>
    <w:rsid w:val="0005473E"/>
    <w:rsid w:val="00054D5C"/>
    <w:rsid w:val="00055AEF"/>
    <w:rsid w:val="0006384C"/>
    <w:rsid w:val="0006598F"/>
    <w:rsid w:val="00074A52"/>
    <w:rsid w:val="00076168"/>
    <w:rsid w:val="000775C0"/>
    <w:rsid w:val="0008081A"/>
    <w:rsid w:val="00083F3F"/>
    <w:rsid w:val="00085491"/>
    <w:rsid w:val="00085627"/>
    <w:rsid w:val="000900AA"/>
    <w:rsid w:val="00090B49"/>
    <w:rsid w:val="00090F30"/>
    <w:rsid w:val="00091F99"/>
    <w:rsid w:val="0009309F"/>
    <w:rsid w:val="00093BE8"/>
    <w:rsid w:val="000A06C8"/>
    <w:rsid w:val="000A3A43"/>
    <w:rsid w:val="000A734B"/>
    <w:rsid w:val="000B2D8C"/>
    <w:rsid w:val="000C4182"/>
    <w:rsid w:val="000C6D32"/>
    <w:rsid w:val="000D0A31"/>
    <w:rsid w:val="000D3705"/>
    <w:rsid w:val="000E1D51"/>
    <w:rsid w:val="000E3A6E"/>
    <w:rsid w:val="000E3AEC"/>
    <w:rsid w:val="000E5BFC"/>
    <w:rsid w:val="000F293E"/>
    <w:rsid w:val="000F4807"/>
    <w:rsid w:val="000F669F"/>
    <w:rsid w:val="00101B24"/>
    <w:rsid w:val="00105070"/>
    <w:rsid w:val="00110242"/>
    <w:rsid w:val="00115BE9"/>
    <w:rsid w:val="0012053D"/>
    <w:rsid w:val="00125809"/>
    <w:rsid w:val="0013293A"/>
    <w:rsid w:val="00133742"/>
    <w:rsid w:val="00143DFC"/>
    <w:rsid w:val="00151F89"/>
    <w:rsid w:val="0015220B"/>
    <w:rsid w:val="0016535B"/>
    <w:rsid w:val="001739C4"/>
    <w:rsid w:val="001751A7"/>
    <w:rsid w:val="001822E1"/>
    <w:rsid w:val="001845A5"/>
    <w:rsid w:val="00185AE8"/>
    <w:rsid w:val="00195035"/>
    <w:rsid w:val="001967DA"/>
    <w:rsid w:val="001A1E89"/>
    <w:rsid w:val="001A4AFB"/>
    <w:rsid w:val="001B0B63"/>
    <w:rsid w:val="001B1CCE"/>
    <w:rsid w:val="001B2741"/>
    <w:rsid w:val="001B3455"/>
    <w:rsid w:val="001C264F"/>
    <w:rsid w:val="001C3E69"/>
    <w:rsid w:val="001D42EE"/>
    <w:rsid w:val="001D462A"/>
    <w:rsid w:val="001D5826"/>
    <w:rsid w:val="001D5EC1"/>
    <w:rsid w:val="001D6E3D"/>
    <w:rsid w:val="001E1970"/>
    <w:rsid w:val="001E48C0"/>
    <w:rsid w:val="001E5755"/>
    <w:rsid w:val="001F1B82"/>
    <w:rsid w:val="001F5178"/>
    <w:rsid w:val="00202ABF"/>
    <w:rsid w:val="00206241"/>
    <w:rsid w:val="002102B7"/>
    <w:rsid w:val="00211C0A"/>
    <w:rsid w:val="002218B9"/>
    <w:rsid w:val="00236A36"/>
    <w:rsid w:val="002421DF"/>
    <w:rsid w:val="0024234D"/>
    <w:rsid w:val="00244677"/>
    <w:rsid w:val="002450D1"/>
    <w:rsid w:val="002476AA"/>
    <w:rsid w:val="00247E7A"/>
    <w:rsid w:val="00253D1E"/>
    <w:rsid w:val="002577A2"/>
    <w:rsid w:val="00263BBC"/>
    <w:rsid w:val="00267C44"/>
    <w:rsid w:val="00270DF6"/>
    <w:rsid w:val="0028259F"/>
    <w:rsid w:val="00283DC6"/>
    <w:rsid w:val="002847F1"/>
    <w:rsid w:val="00285BB1"/>
    <w:rsid w:val="00287354"/>
    <w:rsid w:val="002A0398"/>
    <w:rsid w:val="002A0971"/>
    <w:rsid w:val="002A30BA"/>
    <w:rsid w:val="002A537F"/>
    <w:rsid w:val="002A7C42"/>
    <w:rsid w:val="002B09E2"/>
    <w:rsid w:val="002B2630"/>
    <w:rsid w:val="002C0E9A"/>
    <w:rsid w:val="002C1624"/>
    <w:rsid w:val="002C1C78"/>
    <w:rsid w:val="002C252B"/>
    <w:rsid w:val="002C25B8"/>
    <w:rsid w:val="002C4A0E"/>
    <w:rsid w:val="002D6233"/>
    <w:rsid w:val="002E13CB"/>
    <w:rsid w:val="002E2A17"/>
    <w:rsid w:val="002E2AE8"/>
    <w:rsid w:val="002F1A6E"/>
    <w:rsid w:val="002F3FE8"/>
    <w:rsid w:val="002F6AB3"/>
    <w:rsid w:val="002F74ED"/>
    <w:rsid w:val="00303872"/>
    <w:rsid w:val="00303CE9"/>
    <w:rsid w:val="00304ACE"/>
    <w:rsid w:val="003115F4"/>
    <w:rsid w:val="00315B06"/>
    <w:rsid w:val="00320528"/>
    <w:rsid w:val="003229F6"/>
    <w:rsid w:val="0032421F"/>
    <w:rsid w:val="003245EE"/>
    <w:rsid w:val="003276B8"/>
    <w:rsid w:val="00335EF5"/>
    <w:rsid w:val="00345271"/>
    <w:rsid w:val="003476CB"/>
    <w:rsid w:val="00350B71"/>
    <w:rsid w:val="00351BEA"/>
    <w:rsid w:val="003571EC"/>
    <w:rsid w:val="00380DB6"/>
    <w:rsid w:val="00381FE5"/>
    <w:rsid w:val="00384823"/>
    <w:rsid w:val="00384CCA"/>
    <w:rsid w:val="0038556B"/>
    <w:rsid w:val="00385BB9"/>
    <w:rsid w:val="003902E1"/>
    <w:rsid w:val="003902F4"/>
    <w:rsid w:val="00390F9A"/>
    <w:rsid w:val="00394427"/>
    <w:rsid w:val="00394BDE"/>
    <w:rsid w:val="003A4DBB"/>
    <w:rsid w:val="003B3365"/>
    <w:rsid w:val="003B5344"/>
    <w:rsid w:val="003B6ACA"/>
    <w:rsid w:val="003C4A10"/>
    <w:rsid w:val="003D2255"/>
    <w:rsid w:val="003D2890"/>
    <w:rsid w:val="003D7419"/>
    <w:rsid w:val="003D7D42"/>
    <w:rsid w:val="003E02E7"/>
    <w:rsid w:val="003E249F"/>
    <w:rsid w:val="003E2D6D"/>
    <w:rsid w:val="003E60A7"/>
    <w:rsid w:val="003E7776"/>
    <w:rsid w:val="00400037"/>
    <w:rsid w:val="00400DFB"/>
    <w:rsid w:val="004019D2"/>
    <w:rsid w:val="0040248D"/>
    <w:rsid w:val="004036F4"/>
    <w:rsid w:val="00406367"/>
    <w:rsid w:val="00411E5D"/>
    <w:rsid w:val="00414074"/>
    <w:rsid w:val="00414CD1"/>
    <w:rsid w:val="004169C4"/>
    <w:rsid w:val="00421175"/>
    <w:rsid w:val="00422803"/>
    <w:rsid w:val="0042681E"/>
    <w:rsid w:val="00430FC7"/>
    <w:rsid w:val="00432C71"/>
    <w:rsid w:val="00440FE8"/>
    <w:rsid w:val="0044175D"/>
    <w:rsid w:val="00446D81"/>
    <w:rsid w:val="00447026"/>
    <w:rsid w:val="00456344"/>
    <w:rsid w:val="004626DF"/>
    <w:rsid w:val="004627C8"/>
    <w:rsid w:val="00462A2D"/>
    <w:rsid w:val="00464C33"/>
    <w:rsid w:val="00466460"/>
    <w:rsid w:val="00475A49"/>
    <w:rsid w:val="00481B24"/>
    <w:rsid w:val="00482501"/>
    <w:rsid w:val="00482BAB"/>
    <w:rsid w:val="004879D6"/>
    <w:rsid w:val="00487AF3"/>
    <w:rsid w:val="004A130E"/>
    <w:rsid w:val="004A2889"/>
    <w:rsid w:val="004A2DCB"/>
    <w:rsid w:val="004A4500"/>
    <w:rsid w:val="004A611A"/>
    <w:rsid w:val="004A6662"/>
    <w:rsid w:val="004B2089"/>
    <w:rsid w:val="004B579B"/>
    <w:rsid w:val="004B7318"/>
    <w:rsid w:val="004B7630"/>
    <w:rsid w:val="004C00D5"/>
    <w:rsid w:val="004C1B7C"/>
    <w:rsid w:val="004C34D9"/>
    <w:rsid w:val="004C47CE"/>
    <w:rsid w:val="004E002E"/>
    <w:rsid w:val="004E4F04"/>
    <w:rsid w:val="004E66DF"/>
    <w:rsid w:val="004F174E"/>
    <w:rsid w:val="004F6646"/>
    <w:rsid w:val="00506B95"/>
    <w:rsid w:val="00507F63"/>
    <w:rsid w:val="0051117D"/>
    <w:rsid w:val="0052317C"/>
    <w:rsid w:val="0052346D"/>
    <w:rsid w:val="00524033"/>
    <w:rsid w:val="005244E2"/>
    <w:rsid w:val="00525E3C"/>
    <w:rsid w:val="00527986"/>
    <w:rsid w:val="00531505"/>
    <w:rsid w:val="00532830"/>
    <w:rsid w:val="005328AC"/>
    <w:rsid w:val="00532AB7"/>
    <w:rsid w:val="00532C67"/>
    <w:rsid w:val="005400E9"/>
    <w:rsid w:val="00543860"/>
    <w:rsid w:val="005472BD"/>
    <w:rsid w:val="00556B9C"/>
    <w:rsid w:val="0056229A"/>
    <w:rsid w:val="00564173"/>
    <w:rsid w:val="00570505"/>
    <w:rsid w:val="00574E3F"/>
    <w:rsid w:val="005777A0"/>
    <w:rsid w:val="00585681"/>
    <w:rsid w:val="00590243"/>
    <w:rsid w:val="005933F4"/>
    <w:rsid w:val="0059497E"/>
    <w:rsid w:val="005A0B9B"/>
    <w:rsid w:val="005A6B9C"/>
    <w:rsid w:val="005A6D8E"/>
    <w:rsid w:val="005B0E52"/>
    <w:rsid w:val="005B1066"/>
    <w:rsid w:val="005B23B4"/>
    <w:rsid w:val="005C008B"/>
    <w:rsid w:val="005C5491"/>
    <w:rsid w:val="005D016F"/>
    <w:rsid w:val="005D0FAC"/>
    <w:rsid w:val="005D4D5C"/>
    <w:rsid w:val="005D5E5F"/>
    <w:rsid w:val="005D6630"/>
    <w:rsid w:val="005D6805"/>
    <w:rsid w:val="005E1601"/>
    <w:rsid w:val="005E1ED5"/>
    <w:rsid w:val="005E7D8C"/>
    <w:rsid w:val="005F3DC9"/>
    <w:rsid w:val="005F542F"/>
    <w:rsid w:val="005F7BD1"/>
    <w:rsid w:val="00600E6C"/>
    <w:rsid w:val="00602028"/>
    <w:rsid w:val="00602426"/>
    <w:rsid w:val="00602F76"/>
    <w:rsid w:val="006054D4"/>
    <w:rsid w:val="006062FD"/>
    <w:rsid w:val="00610492"/>
    <w:rsid w:val="006115A3"/>
    <w:rsid w:val="00611889"/>
    <w:rsid w:val="0061486D"/>
    <w:rsid w:val="006150B9"/>
    <w:rsid w:val="00615848"/>
    <w:rsid w:val="006213C7"/>
    <w:rsid w:val="0062467E"/>
    <w:rsid w:val="00631668"/>
    <w:rsid w:val="00632F1B"/>
    <w:rsid w:val="00635835"/>
    <w:rsid w:val="00636774"/>
    <w:rsid w:val="00641862"/>
    <w:rsid w:val="00644C7A"/>
    <w:rsid w:val="00652564"/>
    <w:rsid w:val="00655095"/>
    <w:rsid w:val="00664310"/>
    <w:rsid w:val="006649E7"/>
    <w:rsid w:val="00672288"/>
    <w:rsid w:val="00672382"/>
    <w:rsid w:val="00674239"/>
    <w:rsid w:val="00674FFB"/>
    <w:rsid w:val="00676F1E"/>
    <w:rsid w:val="006859BB"/>
    <w:rsid w:val="006870F3"/>
    <w:rsid w:val="006920F8"/>
    <w:rsid w:val="006A357F"/>
    <w:rsid w:val="006A5DBF"/>
    <w:rsid w:val="006B1F14"/>
    <w:rsid w:val="006B767C"/>
    <w:rsid w:val="006C3442"/>
    <w:rsid w:val="006D2B96"/>
    <w:rsid w:val="006D43C7"/>
    <w:rsid w:val="006E0AD4"/>
    <w:rsid w:val="006E0F08"/>
    <w:rsid w:val="006E2EBA"/>
    <w:rsid w:val="006E4954"/>
    <w:rsid w:val="00705099"/>
    <w:rsid w:val="007052DF"/>
    <w:rsid w:val="00706747"/>
    <w:rsid w:val="00713037"/>
    <w:rsid w:val="00716235"/>
    <w:rsid w:val="00720525"/>
    <w:rsid w:val="00721C9A"/>
    <w:rsid w:val="00722862"/>
    <w:rsid w:val="0073202C"/>
    <w:rsid w:val="0073471B"/>
    <w:rsid w:val="007456AE"/>
    <w:rsid w:val="007470C9"/>
    <w:rsid w:val="00754B7C"/>
    <w:rsid w:val="00756176"/>
    <w:rsid w:val="0076216E"/>
    <w:rsid w:val="00765017"/>
    <w:rsid w:val="0077431E"/>
    <w:rsid w:val="007800F1"/>
    <w:rsid w:val="00781FF9"/>
    <w:rsid w:val="00785283"/>
    <w:rsid w:val="0079284C"/>
    <w:rsid w:val="007A1746"/>
    <w:rsid w:val="007A314F"/>
    <w:rsid w:val="007A3CB5"/>
    <w:rsid w:val="007A4091"/>
    <w:rsid w:val="007A6183"/>
    <w:rsid w:val="007A6741"/>
    <w:rsid w:val="007A7779"/>
    <w:rsid w:val="007B07C5"/>
    <w:rsid w:val="007B2AC4"/>
    <w:rsid w:val="007B2F2B"/>
    <w:rsid w:val="007B541B"/>
    <w:rsid w:val="007B6002"/>
    <w:rsid w:val="007C3E9C"/>
    <w:rsid w:val="007D3316"/>
    <w:rsid w:val="007D4ECF"/>
    <w:rsid w:val="007D62B6"/>
    <w:rsid w:val="007E193E"/>
    <w:rsid w:val="007F0609"/>
    <w:rsid w:val="007F52AA"/>
    <w:rsid w:val="007F5F41"/>
    <w:rsid w:val="007F6954"/>
    <w:rsid w:val="008106ED"/>
    <w:rsid w:val="00811D6C"/>
    <w:rsid w:val="00812504"/>
    <w:rsid w:val="00816304"/>
    <w:rsid w:val="00816FA8"/>
    <w:rsid w:val="00822A14"/>
    <w:rsid w:val="00827ED0"/>
    <w:rsid w:val="00830F4C"/>
    <w:rsid w:val="0083223D"/>
    <w:rsid w:val="008370D1"/>
    <w:rsid w:val="008377B3"/>
    <w:rsid w:val="00844943"/>
    <w:rsid w:val="00845830"/>
    <w:rsid w:val="00850B18"/>
    <w:rsid w:val="00852981"/>
    <w:rsid w:val="00852ADE"/>
    <w:rsid w:val="00855660"/>
    <w:rsid w:val="00863C47"/>
    <w:rsid w:val="008645B1"/>
    <w:rsid w:val="0087342F"/>
    <w:rsid w:val="008735EA"/>
    <w:rsid w:val="008764A4"/>
    <w:rsid w:val="00881311"/>
    <w:rsid w:val="0088181D"/>
    <w:rsid w:val="008829BA"/>
    <w:rsid w:val="00882ACF"/>
    <w:rsid w:val="0088685E"/>
    <w:rsid w:val="0089195F"/>
    <w:rsid w:val="00892047"/>
    <w:rsid w:val="00894AD6"/>
    <w:rsid w:val="008A0272"/>
    <w:rsid w:val="008A0539"/>
    <w:rsid w:val="008A26C7"/>
    <w:rsid w:val="008B6431"/>
    <w:rsid w:val="008B77EE"/>
    <w:rsid w:val="008C576C"/>
    <w:rsid w:val="008D13A7"/>
    <w:rsid w:val="008D57E6"/>
    <w:rsid w:val="008E0A9E"/>
    <w:rsid w:val="008E3205"/>
    <w:rsid w:val="008E608E"/>
    <w:rsid w:val="008F17E7"/>
    <w:rsid w:val="008F41FB"/>
    <w:rsid w:val="008F43C1"/>
    <w:rsid w:val="008F6809"/>
    <w:rsid w:val="009024C9"/>
    <w:rsid w:val="009029BA"/>
    <w:rsid w:val="00904F34"/>
    <w:rsid w:val="00904FBC"/>
    <w:rsid w:val="00906F14"/>
    <w:rsid w:val="00912541"/>
    <w:rsid w:val="00917E07"/>
    <w:rsid w:val="00923B2F"/>
    <w:rsid w:val="00927198"/>
    <w:rsid w:val="00927C33"/>
    <w:rsid w:val="00931723"/>
    <w:rsid w:val="00937D96"/>
    <w:rsid w:val="00943A45"/>
    <w:rsid w:val="00952EAD"/>
    <w:rsid w:val="0095559F"/>
    <w:rsid w:val="00957E90"/>
    <w:rsid w:val="00964512"/>
    <w:rsid w:val="0096704C"/>
    <w:rsid w:val="00970F8C"/>
    <w:rsid w:val="0097241C"/>
    <w:rsid w:val="00973A61"/>
    <w:rsid w:val="00976DF8"/>
    <w:rsid w:val="009804C5"/>
    <w:rsid w:val="00980611"/>
    <w:rsid w:val="00987DD0"/>
    <w:rsid w:val="00990051"/>
    <w:rsid w:val="009B0457"/>
    <w:rsid w:val="009B3D29"/>
    <w:rsid w:val="009B5DE4"/>
    <w:rsid w:val="009C1D7E"/>
    <w:rsid w:val="009D4F57"/>
    <w:rsid w:val="009D6062"/>
    <w:rsid w:val="009E2575"/>
    <w:rsid w:val="009E41FF"/>
    <w:rsid w:val="009E4649"/>
    <w:rsid w:val="009E504C"/>
    <w:rsid w:val="009E5815"/>
    <w:rsid w:val="009E5B79"/>
    <w:rsid w:val="009E7488"/>
    <w:rsid w:val="009F3CF7"/>
    <w:rsid w:val="009F55D9"/>
    <w:rsid w:val="00A107B0"/>
    <w:rsid w:val="00A1520A"/>
    <w:rsid w:val="00A16886"/>
    <w:rsid w:val="00A173CC"/>
    <w:rsid w:val="00A2058B"/>
    <w:rsid w:val="00A2128F"/>
    <w:rsid w:val="00A22C6B"/>
    <w:rsid w:val="00A323CC"/>
    <w:rsid w:val="00A34047"/>
    <w:rsid w:val="00A448F4"/>
    <w:rsid w:val="00A523C0"/>
    <w:rsid w:val="00A528A9"/>
    <w:rsid w:val="00A53121"/>
    <w:rsid w:val="00A550A9"/>
    <w:rsid w:val="00A63593"/>
    <w:rsid w:val="00A64E43"/>
    <w:rsid w:val="00A714C9"/>
    <w:rsid w:val="00A71A62"/>
    <w:rsid w:val="00A743A8"/>
    <w:rsid w:val="00A7610B"/>
    <w:rsid w:val="00A77997"/>
    <w:rsid w:val="00A911FA"/>
    <w:rsid w:val="00AA157E"/>
    <w:rsid w:val="00AA38CA"/>
    <w:rsid w:val="00AA6793"/>
    <w:rsid w:val="00AB1934"/>
    <w:rsid w:val="00AB2505"/>
    <w:rsid w:val="00AB3E3B"/>
    <w:rsid w:val="00AB62B8"/>
    <w:rsid w:val="00AC0BBF"/>
    <w:rsid w:val="00AC4D6A"/>
    <w:rsid w:val="00AC5D1F"/>
    <w:rsid w:val="00AC6C94"/>
    <w:rsid w:val="00AD1026"/>
    <w:rsid w:val="00AD3F26"/>
    <w:rsid w:val="00AE0C03"/>
    <w:rsid w:val="00AE57A7"/>
    <w:rsid w:val="00AE6B9E"/>
    <w:rsid w:val="00AE6CF5"/>
    <w:rsid w:val="00AF22E7"/>
    <w:rsid w:val="00AF314D"/>
    <w:rsid w:val="00AF3EC6"/>
    <w:rsid w:val="00B00F53"/>
    <w:rsid w:val="00B01930"/>
    <w:rsid w:val="00B01B15"/>
    <w:rsid w:val="00B078BE"/>
    <w:rsid w:val="00B125B4"/>
    <w:rsid w:val="00B20358"/>
    <w:rsid w:val="00B23C5E"/>
    <w:rsid w:val="00B23EDE"/>
    <w:rsid w:val="00B25DE4"/>
    <w:rsid w:val="00B2635B"/>
    <w:rsid w:val="00B27F50"/>
    <w:rsid w:val="00B3048C"/>
    <w:rsid w:val="00B31ACC"/>
    <w:rsid w:val="00B36557"/>
    <w:rsid w:val="00B41BA0"/>
    <w:rsid w:val="00B41BC2"/>
    <w:rsid w:val="00B45EAB"/>
    <w:rsid w:val="00B512ED"/>
    <w:rsid w:val="00B5251C"/>
    <w:rsid w:val="00B53398"/>
    <w:rsid w:val="00B549DB"/>
    <w:rsid w:val="00B564EC"/>
    <w:rsid w:val="00B57FBF"/>
    <w:rsid w:val="00B62D86"/>
    <w:rsid w:val="00B63246"/>
    <w:rsid w:val="00B6694D"/>
    <w:rsid w:val="00B67214"/>
    <w:rsid w:val="00B72763"/>
    <w:rsid w:val="00B805CF"/>
    <w:rsid w:val="00B838EB"/>
    <w:rsid w:val="00B8790D"/>
    <w:rsid w:val="00B879E2"/>
    <w:rsid w:val="00BA7E53"/>
    <w:rsid w:val="00BC0715"/>
    <w:rsid w:val="00BC1C32"/>
    <w:rsid w:val="00BC1FDC"/>
    <w:rsid w:val="00BC25E0"/>
    <w:rsid w:val="00BD2C0F"/>
    <w:rsid w:val="00BD47CD"/>
    <w:rsid w:val="00BE51C6"/>
    <w:rsid w:val="00BF0484"/>
    <w:rsid w:val="00BF14FD"/>
    <w:rsid w:val="00BF5774"/>
    <w:rsid w:val="00BF5E21"/>
    <w:rsid w:val="00C00618"/>
    <w:rsid w:val="00C0127D"/>
    <w:rsid w:val="00C02046"/>
    <w:rsid w:val="00C0244D"/>
    <w:rsid w:val="00C02F98"/>
    <w:rsid w:val="00C12D73"/>
    <w:rsid w:val="00C15A90"/>
    <w:rsid w:val="00C166B0"/>
    <w:rsid w:val="00C2253C"/>
    <w:rsid w:val="00C27418"/>
    <w:rsid w:val="00C36773"/>
    <w:rsid w:val="00C549E1"/>
    <w:rsid w:val="00C6151B"/>
    <w:rsid w:val="00C63D95"/>
    <w:rsid w:val="00C67F56"/>
    <w:rsid w:val="00C7061D"/>
    <w:rsid w:val="00C7233C"/>
    <w:rsid w:val="00C758CD"/>
    <w:rsid w:val="00C83091"/>
    <w:rsid w:val="00C8322C"/>
    <w:rsid w:val="00C8413A"/>
    <w:rsid w:val="00C97375"/>
    <w:rsid w:val="00C9755D"/>
    <w:rsid w:val="00CA0A7D"/>
    <w:rsid w:val="00CA1C0E"/>
    <w:rsid w:val="00CA3A1E"/>
    <w:rsid w:val="00CA3FAD"/>
    <w:rsid w:val="00CA5BD1"/>
    <w:rsid w:val="00CA6CFC"/>
    <w:rsid w:val="00CA7B22"/>
    <w:rsid w:val="00CB30A8"/>
    <w:rsid w:val="00CC3D5F"/>
    <w:rsid w:val="00CC5122"/>
    <w:rsid w:val="00CD5CE9"/>
    <w:rsid w:val="00CD6EBD"/>
    <w:rsid w:val="00CF0F2A"/>
    <w:rsid w:val="00CF5BD4"/>
    <w:rsid w:val="00CF785A"/>
    <w:rsid w:val="00D014F8"/>
    <w:rsid w:val="00D02199"/>
    <w:rsid w:val="00D05BC6"/>
    <w:rsid w:val="00D061B6"/>
    <w:rsid w:val="00D113DB"/>
    <w:rsid w:val="00D13E18"/>
    <w:rsid w:val="00D15674"/>
    <w:rsid w:val="00D20C7D"/>
    <w:rsid w:val="00D25188"/>
    <w:rsid w:val="00D36502"/>
    <w:rsid w:val="00D36B78"/>
    <w:rsid w:val="00D414EE"/>
    <w:rsid w:val="00D4439C"/>
    <w:rsid w:val="00D503FF"/>
    <w:rsid w:val="00D51351"/>
    <w:rsid w:val="00D55768"/>
    <w:rsid w:val="00D55838"/>
    <w:rsid w:val="00D55DB3"/>
    <w:rsid w:val="00D57C7C"/>
    <w:rsid w:val="00D62B3F"/>
    <w:rsid w:val="00D66DB3"/>
    <w:rsid w:val="00D74A5C"/>
    <w:rsid w:val="00D76103"/>
    <w:rsid w:val="00D763C3"/>
    <w:rsid w:val="00D81A30"/>
    <w:rsid w:val="00D84F06"/>
    <w:rsid w:val="00D862D5"/>
    <w:rsid w:val="00D86421"/>
    <w:rsid w:val="00D90EED"/>
    <w:rsid w:val="00D918EC"/>
    <w:rsid w:val="00DA0477"/>
    <w:rsid w:val="00DA17F3"/>
    <w:rsid w:val="00DA20BA"/>
    <w:rsid w:val="00DA34C1"/>
    <w:rsid w:val="00DA5AF0"/>
    <w:rsid w:val="00DB3787"/>
    <w:rsid w:val="00DB403B"/>
    <w:rsid w:val="00DB5936"/>
    <w:rsid w:val="00DC27BD"/>
    <w:rsid w:val="00DD37C5"/>
    <w:rsid w:val="00DD5A7E"/>
    <w:rsid w:val="00DD699D"/>
    <w:rsid w:val="00DE18F2"/>
    <w:rsid w:val="00DF0927"/>
    <w:rsid w:val="00E01DDB"/>
    <w:rsid w:val="00E03619"/>
    <w:rsid w:val="00E03E90"/>
    <w:rsid w:val="00E03EBC"/>
    <w:rsid w:val="00E12F17"/>
    <w:rsid w:val="00E13E27"/>
    <w:rsid w:val="00E24DC4"/>
    <w:rsid w:val="00E273BB"/>
    <w:rsid w:val="00E323AC"/>
    <w:rsid w:val="00E3603D"/>
    <w:rsid w:val="00E36126"/>
    <w:rsid w:val="00E3677E"/>
    <w:rsid w:val="00E4594F"/>
    <w:rsid w:val="00E51394"/>
    <w:rsid w:val="00E514C8"/>
    <w:rsid w:val="00E52E76"/>
    <w:rsid w:val="00E543B5"/>
    <w:rsid w:val="00E54611"/>
    <w:rsid w:val="00E60041"/>
    <w:rsid w:val="00E64B09"/>
    <w:rsid w:val="00E67665"/>
    <w:rsid w:val="00E70501"/>
    <w:rsid w:val="00E70B16"/>
    <w:rsid w:val="00E759A0"/>
    <w:rsid w:val="00E84FD7"/>
    <w:rsid w:val="00E866C4"/>
    <w:rsid w:val="00E86A47"/>
    <w:rsid w:val="00E876AE"/>
    <w:rsid w:val="00E92CAC"/>
    <w:rsid w:val="00E96685"/>
    <w:rsid w:val="00EA07BB"/>
    <w:rsid w:val="00EA4DBA"/>
    <w:rsid w:val="00EA5005"/>
    <w:rsid w:val="00EA5990"/>
    <w:rsid w:val="00EA6E13"/>
    <w:rsid w:val="00EB167C"/>
    <w:rsid w:val="00EB194E"/>
    <w:rsid w:val="00EB20CB"/>
    <w:rsid w:val="00EB7B6A"/>
    <w:rsid w:val="00ED03DE"/>
    <w:rsid w:val="00ED70CA"/>
    <w:rsid w:val="00EE135B"/>
    <w:rsid w:val="00EE2CAC"/>
    <w:rsid w:val="00EF08A2"/>
    <w:rsid w:val="00EF1C4B"/>
    <w:rsid w:val="00EF4B84"/>
    <w:rsid w:val="00EF72E3"/>
    <w:rsid w:val="00F011F2"/>
    <w:rsid w:val="00F01295"/>
    <w:rsid w:val="00F047BC"/>
    <w:rsid w:val="00F0574A"/>
    <w:rsid w:val="00F07C18"/>
    <w:rsid w:val="00F07E0D"/>
    <w:rsid w:val="00F1005C"/>
    <w:rsid w:val="00F105E3"/>
    <w:rsid w:val="00F10971"/>
    <w:rsid w:val="00F10DC8"/>
    <w:rsid w:val="00F10E1E"/>
    <w:rsid w:val="00F12453"/>
    <w:rsid w:val="00F20C21"/>
    <w:rsid w:val="00F223B1"/>
    <w:rsid w:val="00F24B2D"/>
    <w:rsid w:val="00F26571"/>
    <w:rsid w:val="00F26D8E"/>
    <w:rsid w:val="00F2731D"/>
    <w:rsid w:val="00F27E29"/>
    <w:rsid w:val="00F30B8E"/>
    <w:rsid w:val="00F32032"/>
    <w:rsid w:val="00F37BA5"/>
    <w:rsid w:val="00F4083C"/>
    <w:rsid w:val="00F4393A"/>
    <w:rsid w:val="00F4580B"/>
    <w:rsid w:val="00F4660A"/>
    <w:rsid w:val="00F51BE4"/>
    <w:rsid w:val="00F54FF3"/>
    <w:rsid w:val="00F56617"/>
    <w:rsid w:val="00F61D30"/>
    <w:rsid w:val="00F712A1"/>
    <w:rsid w:val="00F712BD"/>
    <w:rsid w:val="00F7267C"/>
    <w:rsid w:val="00F7320A"/>
    <w:rsid w:val="00F736F5"/>
    <w:rsid w:val="00F74A93"/>
    <w:rsid w:val="00F77850"/>
    <w:rsid w:val="00F84AF3"/>
    <w:rsid w:val="00F85233"/>
    <w:rsid w:val="00F86BC6"/>
    <w:rsid w:val="00F97A78"/>
    <w:rsid w:val="00FA1AF6"/>
    <w:rsid w:val="00FA3580"/>
    <w:rsid w:val="00FA48A7"/>
    <w:rsid w:val="00FA4BB7"/>
    <w:rsid w:val="00FA7695"/>
    <w:rsid w:val="00FB00B8"/>
    <w:rsid w:val="00FB1C6B"/>
    <w:rsid w:val="00FB5B4F"/>
    <w:rsid w:val="00FC0464"/>
    <w:rsid w:val="00FC3FBC"/>
    <w:rsid w:val="00FD3AA5"/>
    <w:rsid w:val="00FD6CEB"/>
    <w:rsid w:val="00FE0414"/>
    <w:rsid w:val="00FE5372"/>
    <w:rsid w:val="00FE6241"/>
    <w:rsid w:val="00FF147B"/>
    <w:rsid w:val="00FF37D5"/>
    <w:rsid w:val="00FF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5B0E52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outlineLvl w:val="3"/>
    </w:pPr>
    <w:rPr>
      <w:rFonts w:ascii="Arial" w:eastAsia="Times New Roman" w:hAnsi="Arial" w:cs="Arial"/>
      <w:b/>
      <w:bCs/>
      <w:color w:val="000000"/>
      <w:sz w:val="24"/>
      <w:szCs w:val="29"/>
      <w:lang w:eastAsia="ru-RU"/>
    </w:rPr>
  </w:style>
  <w:style w:type="paragraph" w:styleId="5">
    <w:name w:val="heading 5"/>
    <w:basedOn w:val="a"/>
    <w:next w:val="a"/>
    <w:link w:val="50"/>
    <w:qFormat/>
    <w:rsid w:val="005B0E52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4"/>
    </w:pPr>
    <w:rPr>
      <w:rFonts w:ascii="Arial" w:eastAsia="Times New Roman" w:hAnsi="Arial" w:cs="Arial"/>
      <w:b/>
      <w:bCs/>
      <w:color w:val="000000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5B0E52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qFormat/>
    <w:rsid w:val="005B0E52"/>
    <w:pPr>
      <w:keepNext/>
      <w:widowControl w:val="0"/>
      <w:shd w:val="clear" w:color="auto" w:fill="FFFFFF"/>
      <w:tabs>
        <w:tab w:val="left" w:pos="0"/>
      </w:tabs>
      <w:autoSpaceDE w:val="0"/>
      <w:autoSpaceDN w:val="0"/>
      <w:adjustRightInd w:val="0"/>
      <w:spacing w:after="0" w:line="240" w:lineRule="auto"/>
      <w:jc w:val="center"/>
      <w:outlineLvl w:val="7"/>
    </w:pPr>
    <w:rPr>
      <w:rFonts w:ascii="Arial" w:eastAsia="Times New Roman" w:hAnsi="Arial" w:cs="Arial"/>
      <w:b/>
      <w:bCs/>
      <w:color w:val="000000"/>
      <w:sz w:val="28"/>
      <w:szCs w:val="1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1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1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1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1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ody Text"/>
    <w:basedOn w:val="a"/>
    <w:link w:val="af3"/>
    <w:rsid w:val="0010507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Courier New"/>
      <w:sz w:val="20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105070"/>
    <w:rPr>
      <w:rFonts w:ascii="Times New Roman" w:eastAsia="Times New Roman" w:hAnsi="Times New Roman" w:cs="Courier New"/>
      <w:sz w:val="20"/>
      <w:szCs w:val="20"/>
      <w:lang w:eastAsia="ru-RU"/>
    </w:rPr>
  </w:style>
  <w:style w:type="paragraph" w:styleId="32">
    <w:name w:val="Body Text Indent 3"/>
    <w:basedOn w:val="a"/>
    <w:link w:val="33"/>
    <w:unhideWhenUsed/>
    <w:rsid w:val="00B67214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B67214"/>
    <w:rPr>
      <w:sz w:val="16"/>
      <w:szCs w:val="16"/>
    </w:rPr>
  </w:style>
  <w:style w:type="paragraph" w:styleId="24">
    <w:name w:val="Body Text 2"/>
    <w:basedOn w:val="a"/>
    <w:link w:val="25"/>
    <w:unhideWhenUsed/>
    <w:rsid w:val="005B0E52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5B0E52"/>
  </w:style>
  <w:style w:type="character" w:customStyle="1" w:styleId="40">
    <w:name w:val="Заголовок 4 Знак"/>
    <w:basedOn w:val="a0"/>
    <w:link w:val="4"/>
    <w:rsid w:val="005B0E52"/>
    <w:rPr>
      <w:rFonts w:ascii="Arial" w:eastAsia="Times New Roman" w:hAnsi="Arial" w:cs="Arial"/>
      <w:b/>
      <w:bCs/>
      <w:color w:val="000000"/>
      <w:sz w:val="24"/>
      <w:szCs w:val="29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rsid w:val="005B0E52"/>
    <w:rPr>
      <w:rFonts w:ascii="Arial" w:eastAsia="Times New Roman" w:hAnsi="Arial" w:cs="Arial"/>
      <w:b/>
      <w:bCs/>
      <w:color w:val="000000"/>
      <w:sz w:val="24"/>
      <w:szCs w:val="20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5B0E52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B0E52"/>
    <w:rPr>
      <w:rFonts w:ascii="Arial" w:eastAsia="Times New Roman" w:hAnsi="Arial" w:cs="Arial"/>
      <w:b/>
      <w:bCs/>
      <w:color w:val="000000"/>
      <w:sz w:val="28"/>
      <w:szCs w:val="19"/>
      <w:shd w:val="clear" w:color="auto" w:fill="FFFFFF"/>
      <w:lang w:eastAsia="ru-RU"/>
    </w:rPr>
  </w:style>
  <w:style w:type="character" w:styleId="af4">
    <w:name w:val="page number"/>
    <w:basedOn w:val="a0"/>
    <w:rsid w:val="005B0E52"/>
  </w:style>
  <w:style w:type="paragraph" w:styleId="34">
    <w:name w:val="Body Text 3"/>
    <w:basedOn w:val="a"/>
    <w:link w:val="35"/>
    <w:rsid w:val="005B0E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0"/>
      <w:szCs w:val="33"/>
      <w:lang w:eastAsia="ru-RU"/>
    </w:rPr>
  </w:style>
  <w:style w:type="character" w:customStyle="1" w:styleId="35">
    <w:name w:val="Основной текст 3 Знак"/>
    <w:basedOn w:val="a0"/>
    <w:link w:val="34"/>
    <w:rsid w:val="005B0E52"/>
    <w:rPr>
      <w:rFonts w:ascii="Arial" w:eastAsia="Times New Roman" w:hAnsi="Arial" w:cs="Arial"/>
      <w:color w:val="000000"/>
      <w:sz w:val="20"/>
      <w:szCs w:val="33"/>
      <w:lang w:eastAsia="ru-RU"/>
    </w:rPr>
  </w:style>
  <w:style w:type="paragraph" w:styleId="af5">
    <w:name w:val="Plain Text"/>
    <w:basedOn w:val="a"/>
    <w:link w:val="af6"/>
    <w:rsid w:val="005B0E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rsid w:val="005B0E52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5B0E52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outlineLvl w:val="3"/>
    </w:pPr>
    <w:rPr>
      <w:rFonts w:ascii="Arial" w:eastAsia="Times New Roman" w:hAnsi="Arial" w:cs="Arial"/>
      <w:b/>
      <w:bCs/>
      <w:color w:val="000000"/>
      <w:sz w:val="24"/>
      <w:szCs w:val="29"/>
      <w:lang w:eastAsia="ru-RU"/>
    </w:rPr>
  </w:style>
  <w:style w:type="paragraph" w:styleId="5">
    <w:name w:val="heading 5"/>
    <w:basedOn w:val="a"/>
    <w:next w:val="a"/>
    <w:link w:val="50"/>
    <w:qFormat/>
    <w:rsid w:val="005B0E52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4"/>
    </w:pPr>
    <w:rPr>
      <w:rFonts w:ascii="Arial" w:eastAsia="Times New Roman" w:hAnsi="Arial" w:cs="Arial"/>
      <w:b/>
      <w:bCs/>
      <w:color w:val="000000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5B0E52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qFormat/>
    <w:rsid w:val="005B0E52"/>
    <w:pPr>
      <w:keepNext/>
      <w:widowControl w:val="0"/>
      <w:shd w:val="clear" w:color="auto" w:fill="FFFFFF"/>
      <w:tabs>
        <w:tab w:val="left" w:pos="0"/>
      </w:tabs>
      <w:autoSpaceDE w:val="0"/>
      <w:autoSpaceDN w:val="0"/>
      <w:adjustRightInd w:val="0"/>
      <w:spacing w:after="0" w:line="240" w:lineRule="auto"/>
      <w:jc w:val="center"/>
      <w:outlineLvl w:val="7"/>
    </w:pPr>
    <w:rPr>
      <w:rFonts w:ascii="Arial" w:eastAsia="Times New Roman" w:hAnsi="Arial" w:cs="Arial"/>
      <w:b/>
      <w:bCs/>
      <w:color w:val="000000"/>
      <w:sz w:val="28"/>
      <w:szCs w:val="1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1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1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1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1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ody Text"/>
    <w:basedOn w:val="a"/>
    <w:link w:val="af3"/>
    <w:rsid w:val="0010507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Courier New"/>
      <w:sz w:val="20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105070"/>
    <w:rPr>
      <w:rFonts w:ascii="Times New Roman" w:eastAsia="Times New Roman" w:hAnsi="Times New Roman" w:cs="Courier New"/>
      <w:sz w:val="20"/>
      <w:szCs w:val="20"/>
      <w:lang w:eastAsia="ru-RU"/>
    </w:rPr>
  </w:style>
  <w:style w:type="paragraph" w:styleId="32">
    <w:name w:val="Body Text Indent 3"/>
    <w:basedOn w:val="a"/>
    <w:link w:val="33"/>
    <w:unhideWhenUsed/>
    <w:rsid w:val="00B67214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B67214"/>
    <w:rPr>
      <w:sz w:val="16"/>
      <w:szCs w:val="16"/>
    </w:rPr>
  </w:style>
  <w:style w:type="paragraph" w:styleId="24">
    <w:name w:val="Body Text 2"/>
    <w:basedOn w:val="a"/>
    <w:link w:val="25"/>
    <w:unhideWhenUsed/>
    <w:rsid w:val="005B0E52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5B0E52"/>
  </w:style>
  <w:style w:type="character" w:customStyle="1" w:styleId="40">
    <w:name w:val="Заголовок 4 Знак"/>
    <w:basedOn w:val="a0"/>
    <w:link w:val="4"/>
    <w:rsid w:val="005B0E52"/>
    <w:rPr>
      <w:rFonts w:ascii="Arial" w:eastAsia="Times New Roman" w:hAnsi="Arial" w:cs="Arial"/>
      <w:b/>
      <w:bCs/>
      <w:color w:val="000000"/>
      <w:sz w:val="24"/>
      <w:szCs w:val="29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rsid w:val="005B0E52"/>
    <w:rPr>
      <w:rFonts w:ascii="Arial" w:eastAsia="Times New Roman" w:hAnsi="Arial" w:cs="Arial"/>
      <w:b/>
      <w:bCs/>
      <w:color w:val="000000"/>
      <w:sz w:val="24"/>
      <w:szCs w:val="20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5B0E52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B0E52"/>
    <w:rPr>
      <w:rFonts w:ascii="Arial" w:eastAsia="Times New Roman" w:hAnsi="Arial" w:cs="Arial"/>
      <w:b/>
      <w:bCs/>
      <w:color w:val="000000"/>
      <w:sz w:val="28"/>
      <w:szCs w:val="19"/>
      <w:shd w:val="clear" w:color="auto" w:fill="FFFFFF"/>
      <w:lang w:eastAsia="ru-RU"/>
    </w:rPr>
  </w:style>
  <w:style w:type="character" w:styleId="af4">
    <w:name w:val="page number"/>
    <w:basedOn w:val="a0"/>
    <w:rsid w:val="005B0E52"/>
  </w:style>
  <w:style w:type="paragraph" w:styleId="34">
    <w:name w:val="Body Text 3"/>
    <w:basedOn w:val="a"/>
    <w:link w:val="35"/>
    <w:rsid w:val="005B0E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0"/>
      <w:szCs w:val="33"/>
      <w:lang w:eastAsia="ru-RU"/>
    </w:rPr>
  </w:style>
  <w:style w:type="character" w:customStyle="1" w:styleId="35">
    <w:name w:val="Основной текст 3 Знак"/>
    <w:basedOn w:val="a0"/>
    <w:link w:val="34"/>
    <w:rsid w:val="005B0E52"/>
    <w:rPr>
      <w:rFonts w:ascii="Arial" w:eastAsia="Times New Roman" w:hAnsi="Arial" w:cs="Arial"/>
      <w:color w:val="000000"/>
      <w:sz w:val="20"/>
      <w:szCs w:val="33"/>
      <w:lang w:eastAsia="ru-RU"/>
    </w:rPr>
  </w:style>
  <w:style w:type="paragraph" w:styleId="af5">
    <w:name w:val="Plain Text"/>
    <w:basedOn w:val="a"/>
    <w:link w:val="af6"/>
    <w:rsid w:val="005B0E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rsid w:val="005B0E52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0369F-0445-4926-A906-FE972B8D1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18</Pages>
  <Words>2840</Words>
  <Characters>16192</Characters>
  <Application>Microsoft Office Word</Application>
  <DocSecurity>0</DocSecurity>
  <Lines>134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/>
      <vt:lpstr>Указания по применению цен</vt:lpstr>
      <vt:lpstr>Сооружения для плавания и прыжков в воду</vt:lpstr>
      <vt:lpstr>Трибуны</vt:lpstr>
      <vt:lpstr>Трамплины</vt:lpstr>
      <vt:lpstr>Относительная стоимость разработки проектно-сметной документации в процентах от </vt:lpstr>
    </vt:vector>
  </TitlesOfParts>
  <Company>SPecialiST RePack</Company>
  <LinksUpToDate>false</LinksUpToDate>
  <CharactersWithSpaces>18995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59</cp:revision>
  <cp:lastPrinted>2016-02-18T08:59:00Z</cp:lastPrinted>
  <dcterms:created xsi:type="dcterms:W3CDTF">2015-12-29T03:13:00Z</dcterms:created>
  <dcterms:modified xsi:type="dcterms:W3CDTF">2017-07-19T10:05:00Z</dcterms:modified>
</cp:coreProperties>
</file>